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A58" w:rsidRPr="00D619FE" w:rsidRDefault="00C94021" w:rsidP="006C602A">
      <w:pPr>
        <w:pStyle w:val="Title"/>
        <w:spacing w:beforeLines="100" w:before="240" w:afterLines="100" w:after="240" w:line="360" w:lineRule="auto"/>
        <w:rPr>
          <w:b/>
        </w:rPr>
      </w:pPr>
      <w:r>
        <w:rPr>
          <w:b/>
          <w:caps w:val="0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SMAC</w:t>
      </w:r>
      <w:r w:rsidR="00B76440">
        <w:rPr>
          <w:b/>
          <w:caps w:val="0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76440" w:rsidRPr="00B76440">
        <w:rPr>
          <w:b/>
          <w:caps w:val="0"/>
          <w:spacing w:val="0"/>
          <w:sz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(version </w:t>
      </w:r>
      <w:r w:rsidR="00D619FE" w:rsidRPr="00B76440">
        <w:rPr>
          <w:b/>
          <w:caps w:val="0"/>
          <w:spacing w:val="0"/>
          <w:sz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</w:t>
      </w:r>
      <w:r>
        <w:rPr>
          <w:b/>
          <w:caps w:val="0"/>
          <w:spacing w:val="0"/>
          <w:sz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 w:rsidR="00B76440" w:rsidRPr="00B76440">
        <w:rPr>
          <w:b/>
          <w:caps w:val="0"/>
          <w:spacing w:val="0"/>
          <w:sz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D619FE" w:rsidRPr="00D619FE">
        <w:rPr>
          <w:b/>
          <w:caps w:val="0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Manual</w:t>
      </w:r>
    </w:p>
    <w:p w:rsidR="00FD168E" w:rsidRPr="00FD168E" w:rsidRDefault="00FD168E" w:rsidP="006C602A">
      <w:pPr>
        <w:spacing w:beforeLines="100" w:before="240" w:afterLines="100" w:after="240" w:line="360" w:lineRule="auto"/>
        <w:jc w:val="right"/>
        <w:rPr>
          <w:rFonts w:ascii="Times New Roman" w:hAnsi="Times New Roman" w:cs="Times New Roman"/>
          <w:b/>
          <w:color w:val="5B9BD5" w:themeColor="accent1"/>
          <w:sz w:val="2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34119</wp:posOffset>
                </wp:positionH>
                <wp:positionV relativeFrom="paragraph">
                  <wp:posOffset>51672</wp:posOffset>
                </wp:positionV>
                <wp:extent cx="5889009" cy="0"/>
                <wp:effectExtent l="0" t="0" r="35560" b="19050"/>
                <wp:wrapTopAndBottom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900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A0217" id="Straight Connector 5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05pt" to="466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" strokecolor="#5b9bd5 [3204]" strokeweight="1.5pt">
                <v:stroke joinstyle="miter"/>
                <w10:wrap type="topAndBottom"/>
              </v:line>
            </w:pict>
          </mc:Fallback>
        </mc:AlternateContent>
      </w:r>
      <w:proofErr w:type="spellStart"/>
      <w:r w:rsidRPr="00FD168E">
        <w:rPr>
          <w:rFonts w:ascii="Times New Roman" w:hAnsi="Times New Roman" w:cs="Times New Roman"/>
          <w:b/>
          <w:color w:val="5B9BD5" w:themeColor="accent1"/>
          <w:sz w:val="28"/>
        </w:rPr>
        <w:t>Hongtu</w:t>
      </w:r>
      <w:proofErr w:type="spellEnd"/>
      <w:r w:rsidRPr="00FD168E">
        <w:rPr>
          <w:rFonts w:ascii="Times New Roman" w:hAnsi="Times New Roman" w:cs="Times New Roman"/>
          <w:b/>
          <w:color w:val="5B9BD5" w:themeColor="accent1"/>
          <w:sz w:val="28"/>
        </w:rPr>
        <w:t xml:space="preserve"> Zhu @ BIG-S2</w:t>
      </w:r>
    </w:p>
    <w:p w:rsidR="00FD168E" w:rsidRDefault="00FD168E" w:rsidP="006C602A">
      <w:pPr>
        <w:spacing w:beforeLines="100" w:before="240" w:afterLines="100" w:after="240" w:line="360" w:lineRule="auto"/>
        <w:jc w:val="right"/>
        <w:rPr>
          <w:rFonts w:ascii="Times New Roman" w:hAnsi="Times New Roman" w:cs="Times New Roman"/>
          <w:b/>
          <w:color w:val="5B9BD5" w:themeColor="accent1"/>
          <w:sz w:val="28"/>
        </w:rPr>
      </w:pPr>
      <w:r w:rsidRPr="00FD168E">
        <w:rPr>
          <w:rFonts w:ascii="Times New Roman" w:hAnsi="Times New Roman" w:cs="Times New Roman"/>
          <w:b/>
          <w:color w:val="5B9BD5" w:themeColor="accent1"/>
          <w:sz w:val="28"/>
        </w:rPr>
        <w:t>Leo Yu-Feng Liu @ BIG-S2</w:t>
      </w:r>
    </w:p>
    <w:p w:rsidR="00FD168E" w:rsidRPr="00FD168E" w:rsidRDefault="00FD168E" w:rsidP="006C602A">
      <w:pPr>
        <w:spacing w:beforeLines="100" w:before="240" w:afterLines="100" w:after="240" w:line="360" w:lineRule="auto"/>
        <w:jc w:val="right"/>
        <w:rPr>
          <w:rFonts w:ascii="Times New Roman" w:hAnsi="Times New Roman" w:cs="Times New Roman"/>
          <w:b/>
          <w:color w:val="5B9BD5" w:themeColor="accent1"/>
          <w:sz w:val="28"/>
        </w:rPr>
      </w:pPr>
      <w:r w:rsidRPr="00FD168E">
        <w:rPr>
          <w:rFonts w:hint="eastAsia"/>
          <w:noProof/>
          <w:color w:val="5B9BD5" w:themeColor="accen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FAF78" wp14:editId="34AB50AE">
                <wp:simplePos x="0" y="0"/>
                <wp:positionH relativeFrom="margin">
                  <wp:posOffset>9525</wp:posOffset>
                </wp:positionH>
                <wp:positionV relativeFrom="paragraph">
                  <wp:posOffset>304326</wp:posOffset>
                </wp:positionV>
                <wp:extent cx="5888990" cy="0"/>
                <wp:effectExtent l="0" t="0" r="35560" b="19050"/>
                <wp:wrapTopAndBottom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D2833F" id="Straight Connector 6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.75pt,23.95pt" to="464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" strokecolor="#5b9bd5 [3204]" strokeweight="1.5pt">
                <v:stroke joinstyle="miter"/>
                <w10:wrap type="topAndBottom" anchorx="margin"/>
              </v:line>
            </w:pict>
          </mc:Fallback>
        </mc:AlternateContent>
      </w:r>
      <w:r w:rsidR="00B76440">
        <w:rPr>
          <w:rFonts w:ascii="Times New Roman" w:hAnsi="Times New Roman" w:cs="Times New Roman"/>
          <w:b/>
          <w:color w:val="5B9BD5" w:themeColor="accent1"/>
          <w:sz w:val="28"/>
        </w:rPr>
        <w:t>Jan</w:t>
      </w:r>
      <w:r w:rsidR="00E12EE2">
        <w:rPr>
          <w:rFonts w:ascii="Times New Roman" w:hAnsi="Times New Roman" w:cs="Times New Roman"/>
          <w:b/>
          <w:color w:val="5B9BD5" w:themeColor="accent1"/>
          <w:sz w:val="28"/>
        </w:rPr>
        <w:t xml:space="preserve">. </w:t>
      </w:r>
      <w:r w:rsidR="00C94021">
        <w:rPr>
          <w:rFonts w:ascii="Times New Roman" w:hAnsi="Times New Roman" w:cs="Times New Roman"/>
          <w:b/>
          <w:color w:val="5B9BD5" w:themeColor="accent1"/>
          <w:sz w:val="28"/>
        </w:rPr>
        <w:t>1</w:t>
      </w:r>
      <w:r w:rsidR="00B76440">
        <w:rPr>
          <w:rFonts w:ascii="Times New Roman" w:hAnsi="Times New Roman" w:cs="Times New Roman" w:hint="eastAsia"/>
          <w:b/>
          <w:color w:val="5B9BD5" w:themeColor="accent1"/>
          <w:sz w:val="28"/>
        </w:rPr>
        <w:t>1</w:t>
      </w:r>
      <w:r w:rsidR="00B76440">
        <w:rPr>
          <w:rFonts w:ascii="Times New Roman" w:hAnsi="Times New Roman" w:cs="Times New Roman"/>
          <w:b/>
          <w:color w:val="5B9BD5" w:themeColor="accent1"/>
          <w:sz w:val="28"/>
        </w:rPr>
        <w:t>. 2017</w:t>
      </w:r>
    </w:p>
    <w:p w:rsidR="00FD168E" w:rsidRDefault="00C94021" w:rsidP="006C602A">
      <w:pPr>
        <w:spacing w:beforeLines="100" w:before="240" w:afterLines="100" w:after="240" w:line="360" w:lineRule="auto"/>
        <w:rPr>
          <w:noProof/>
        </w:rPr>
      </w:pPr>
      <w:r w:rsidRPr="00C94021">
        <w:rPr>
          <w:sz w:val="28"/>
        </w:rPr>
        <w:t>With the development of imaging techniques, scientists are interested in identifying</w:t>
      </w:r>
      <w:r>
        <w:rPr>
          <w:sz w:val="28"/>
        </w:rPr>
        <w:t xml:space="preserve"> </w:t>
      </w:r>
      <w:r w:rsidRPr="00C94021">
        <w:rPr>
          <w:sz w:val="28"/>
        </w:rPr>
        <w:t>imaging bi</w:t>
      </w:r>
      <w:r>
        <w:rPr>
          <w:sz w:val="28"/>
        </w:rPr>
        <w:t xml:space="preserve">omarkers that are related to </w:t>
      </w:r>
      <w:r>
        <w:rPr>
          <w:rFonts w:hint="eastAsia"/>
          <w:sz w:val="28"/>
        </w:rPr>
        <w:t>diff</w:t>
      </w:r>
      <w:r w:rsidRPr="00C94021">
        <w:rPr>
          <w:sz w:val="28"/>
        </w:rPr>
        <w:t>erent subtypes or transitional stages of</w:t>
      </w:r>
      <w:r>
        <w:rPr>
          <w:sz w:val="28"/>
        </w:rPr>
        <w:t xml:space="preserve"> </w:t>
      </w:r>
      <w:r w:rsidRPr="00C94021">
        <w:rPr>
          <w:sz w:val="28"/>
        </w:rPr>
        <w:t>various cancers, neuropsychiatric diseases, and neurodegenerative diseases, among</w:t>
      </w:r>
      <w:r>
        <w:rPr>
          <w:sz w:val="28"/>
        </w:rPr>
        <w:t xml:space="preserve"> many others. W</w:t>
      </w:r>
      <w:r w:rsidRPr="00C94021">
        <w:rPr>
          <w:sz w:val="28"/>
        </w:rPr>
        <w:t>e propose a novel Spatial Multi-category Angle-based</w:t>
      </w:r>
      <w:r>
        <w:rPr>
          <w:sz w:val="28"/>
        </w:rPr>
        <w:t xml:space="preserve"> Classifi</w:t>
      </w:r>
      <w:r w:rsidRPr="00C94021">
        <w:rPr>
          <w:sz w:val="28"/>
        </w:rPr>
        <w:t xml:space="preserve">er (SMAC) for the </w:t>
      </w:r>
      <w:r>
        <w:rPr>
          <w:sz w:val="28"/>
        </w:rPr>
        <w:t>efficient identifi</w:t>
      </w:r>
      <w:r w:rsidRPr="00C94021">
        <w:rPr>
          <w:sz w:val="28"/>
        </w:rPr>
        <w:t>cation of such imaging biomarkers. The</w:t>
      </w:r>
      <w:r>
        <w:rPr>
          <w:sz w:val="28"/>
        </w:rPr>
        <w:t xml:space="preserve"> </w:t>
      </w:r>
      <w:r w:rsidRPr="00C94021">
        <w:rPr>
          <w:sz w:val="28"/>
        </w:rPr>
        <w:t>proposed SMAC not only utilizes the spatial structure of high-dimensional imaging</w:t>
      </w:r>
      <w:r>
        <w:rPr>
          <w:rFonts w:hint="eastAsia"/>
          <w:sz w:val="28"/>
        </w:rPr>
        <w:t xml:space="preserve"> </w:t>
      </w:r>
      <w:r w:rsidRPr="00C94021">
        <w:rPr>
          <w:sz w:val="28"/>
        </w:rPr>
        <w:t>data, but also handles both b</w:t>
      </w:r>
      <w:r>
        <w:rPr>
          <w:sz w:val="28"/>
        </w:rPr>
        <w:t>inary and multi-category classifi</w:t>
      </w:r>
      <w:r w:rsidRPr="00C94021">
        <w:rPr>
          <w:sz w:val="28"/>
        </w:rPr>
        <w:t>cation problems. We</w:t>
      </w:r>
      <w:r>
        <w:rPr>
          <w:rFonts w:hint="eastAsia"/>
          <w:sz w:val="28"/>
        </w:rPr>
        <w:t xml:space="preserve"> </w:t>
      </w:r>
      <w:r>
        <w:rPr>
          <w:sz w:val="28"/>
        </w:rPr>
        <w:t>introduce an effi</w:t>
      </w:r>
      <w:r w:rsidRPr="00C94021">
        <w:rPr>
          <w:sz w:val="28"/>
        </w:rPr>
        <w:t>cient algorithm based on an alternative direction method of multipliers(ADMM) algorithm to solve the large</w:t>
      </w:r>
      <w:r>
        <w:rPr>
          <w:sz w:val="28"/>
        </w:rPr>
        <w:t>-</w:t>
      </w:r>
      <w:r w:rsidRPr="00C94021">
        <w:rPr>
          <w:sz w:val="28"/>
        </w:rPr>
        <w:t>scale optimization problem for SMAC.</w:t>
      </w:r>
      <w:r>
        <w:rPr>
          <w:sz w:val="28"/>
        </w:rPr>
        <w:t xml:space="preserve"> </w:t>
      </w:r>
      <w:r w:rsidRPr="00C94021">
        <w:rPr>
          <w:sz w:val="28"/>
        </w:rPr>
        <w:t>Both our simulation and real data experiments demonstrate the usefulness of SMAC.</w:t>
      </w:r>
      <w:r w:rsidR="00D619FE" w:rsidRPr="00D619FE">
        <w:rPr>
          <w:sz w:val="28"/>
        </w:rPr>
        <w:t xml:space="preserve"> </w:t>
      </w:r>
      <w:r w:rsidRPr="00FD168E">
        <w:rPr>
          <w:rFonts w:hint="eastAsia"/>
          <w:noProof/>
          <w:color w:val="5B9BD5" w:themeColor="accent1"/>
        </w:rPr>
        <mc:AlternateContent>
          <mc:Choice Requires="wps">
            <w:drawing>
              <wp:inline distT="0" distB="0" distL="0" distR="0" wp14:anchorId="6D550B88" wp14:editId="72A84422">
                <wp:extent cx="5888990" cy="0"/>
                <wp:effectExtent l="0" t="0" r="35560" b="19050"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67FD4CA"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3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" strokecolor="#5b9bd5 [3204]" strokeweight="1.5pt">
                <v:stroke joinstyle="miter"/>
                <w10:anchorlock/>
              </v:line>
            </w:pict>
          </mc:Fallback>
        </mc:AlternateContent>
      </w:r>
    </w:p>
    <w:p w:rsidR="004C53FF" w:rsidRPr="00DA141D" w:rsidRDefault="00FD168E" w:rsidP="00DA141D">
      <w:pPr>
        <w:pStyle w:val="ListParagraph"/>
        <w:numPr>
          <w:ilvl w:val="0"/>
          <w:numId w:val="3"/>
        </w:numPr>
        <w:spacing w:beforeLines="100" w:before="240" w:afterLines="100" w:after="240" w:line="360" w:lineRule="auto"/>
        <w:ind w:firstLineChars="0"/>
        <w:rPr>
          <w:b/>
          <w:sz w:val="36"/>
        </w:rPr>
      </w:pPr>
      <w:r w:rsidRPr="00DA141D">
        <w:rPr>
          <w:rFonts w:hint="eastAsia"/>
          <w:b/>
          <w:sz w:val="36"/>
        </w:rPr>
        <w:t>Schema</w:t>
      </w:r>
      <w:r w:rsidRPr="00DA141D">
        <w:rPr>
          <w:b/>
          <w:sz w:val="36"/>
        </w:rPr>
        <w:t xml:space="preserve">tic overview of </w:t>
      </w:r>
      <w:r w:rsidR="00C94021">
        <w:rPr>
          <w:b/>
          <w:sz w:val="36"/>
        </w:rPr>
        <w:t>SMAC</w:t>
      </w:r>
    </w:p>
    <w:p w:rsidR="00C94021" w:rsidRDefault="006C602A" w:rsidP="007A337F">
      <w:pPr>
        <w:spacing w:beforeLines="100" w:before="240" w:afterLines="100" w:after="240" w:line="360" w:lineRule="auto"/>
        <w:rPr>
          <w:sz w:val="28"/>
        </w:rPr>
      </w:pPr>
      <w:r w:rsidRPr="009B69B9">
        <w:rPr>
          <w:sz w:val="28"/>
        </w:rPr>
        <w:t xml:space="preserve">The proposed </w:t>
      </w:r>
      <w:r w:rsidR="00C94021">
        <w:rPr>
          <w:sz w:val="28"/>
        </w:rPr>
        <w:t>SMAC</w:t>
      </w:r>
      <w:r w:rsidRPr="009B69B9">
        <w:rPr>
          <w:sz w:val="28"/>
        </w:rPr>
        <w:t xml:space="preserve"> </w:t>
      </w:r>
      <w:r w:rsidR="00C94021">
        <w:rPr>
          <w:sz w:val="28"/>
        </w:rPr>
        <w:t>is developed based on the Multi-category Angle based Classifiers (MAC), introduced by Zhang and Liu (2014)</w:t>
      </w:r>
      <w:r w:rsidR="008679D6">
        <w:rPr>
          <w:sz w:val="28"/>
        </w:rPr>
        <w:t xml:space="preserve"> </w:t>
      </w:r>
      <w:r w:rsidR="007A337F">
        <w:rPr>
          <w:sz w:val="28"/>
        </w:rPr>
        <w:t>and the Large-m</w:t>
      </w:r>
      <w:r w:rsidR="008679D6">
        <w:rPr>
          <w:sz w:val="28"/>
        </w:rPr>
        <w:t xml:space="preserve">argin </w:t>
      </w:r>
      <w:r w:rsidR="007A337F">
        <w:rPr>
          <w:sz w:val="28"/>
        </w:rPr>
        <w:t xml:space="preserve">Unified Machine (LUM), proposed by Liu et al. (2011). The LUM is basically a </w:t>
      </w:r>
      <w:r w:rsidR="007A337F">
        <w:rPr>
          <w:sz w:val="28"/>
        </w:rPr>
        <w:lastRenderedPageBreak/>
        <w:t xml:space="preserve">unified loss function which </w:t>
      </w:r>
      <w:r w:rsidR="007A337F" w:rsidRPr="007A337F">
        <w:rPr>
          <w:sz w:val="28"/>
        </w:rPr>
        <w:t xml:space="preserve">is characterized with two parameters, </w:t>
      </w:r>
      <m:oMath>
        <m:r>
          <w:rPr>
            <w:rFonts w:ascii="Cambria Math" w:hAnsi="Cambria Math"/>
            <w:sz w:val="28"/>
          </w:rPr>
          <m:t>a &gt; 0</m:t>
        </m:r>
      </m:oMath>
      <w:r w:rsidR="005B0FE7">
        <w:rPr>
          <w:sz w:val="28"/>
        </w:rPr>
        <w:t xml:space="preserve"> </w:t>
      </w:r>
      <w:r w:rsidR="007A337F" w:rsidRPr="007A337F">
        <w:rPr>
          <w:sz w:val="28"/>
        </w:rPr>
        <w:t xml:space="preserve">and </w:t>
      </w:r>
      <m:oMath>
        <m:r>
          <w:rPr>
            <w:rFonts w:ascii="Cambria Math" w:hAnsi="Cambria Math"/>
            <w:sz w:val="28"/>
          </w:rPr>
          <m:t>c≥ 0</m:t>
        </m:r>
      </m:oMath>
      <w:r w:rsidR="007A337F" w:rsidRPr="007A337F">
        <w:rPr>
          <w:sz w:val="28"/>
        </w:rPr>
        <w:t>, in the following form:</w:t>
      </w:r>
    </w:p>
    <w:p w:rsidR="00C94021" w:rsidRPr="005B0FE7" w:rsidRDefault="007A337F" w:rsidP="009B69B9">
      <w:pPr>
        <w:spacing w:beforeLines="100" w:before="240" w:afterLines="100" w:after="240" w:line="360" w:lineRule="auto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l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</m:d>
          <m:r>
            <w:rPr>
              <w:rFonts w:ascii="Cambria Math" w:hAnsi="Cambria Math"/>
              <w:sz w:val="28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</w:rPr>
                      <m:t>1-u,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 xml:space="preserve"> if u≤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1+c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>,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1+c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a</m:t>
                                </m:r>
                              </m:num>
                              <m:den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</w:rPr>
                                      <m:t>1+c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u-c+a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</w:rPr>
                          <m:t>a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</w:rPr>
                      <m:t>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 xml:space="preserve">if u&gt;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1+c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>.</m:t>
                    </m:r>
                  </m:e>
                </m:mr>
              </m:m>
            </m:e>
          </m:d>
        </m:oMath>
      </m:oMathPara>
    </w:p>
    <w:p w:rsidR="006C602A" w:rsidRDefault="005B0FE7" w:rsidP="009B69B9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 xml:space="preserve">This loss function covers a lot of classifiers by varying the value of </w:t>
      </w:r>
      <m:oMath>
        <m:r>
          <w:rPr>
            <w:rFonts w:ascii="Cambria Math" w:hAnsi="Cambria Math"/>
            <w:sz w:val="28"/>
          </w:rPr>
          <m:t>a</m:t>
        </m:r>
      </m:oMath>
      <w:r>
        <w:rPr>
          <w:sz w:val="28"/>
        </w:rPr>
        <w:t xml:space="preserve"> and </w:t>
      </w:r>
      <m:oMath>
        <m:r>
          <w:rPr>
            <w:rFonts w:ascii="Cambria Math" w:hAnsi="Cambria Math"/>
            <w:sz w:val="28"/>
          </w:rPr>
          <m:t>c</m:t>
        </m:r>
      </m:oMath>
      <w:r>
        <w:rPr>
          <w:sz w:val="28"/>
        </w:rPr>
        <w:t xml:space="preserve">. Please refer to the original paper for more information. In our package, we use a special case of the LUM loss, with </w:t>
      </w:r>
      <m:oMath>
        <m:r>
          <w:rPr>
            <w:rFonts w:ascii="Cambria Math" w:hAnsi="Cambria Math"/>
            <w:sz w:val="28"/>
          </w:rPr>
          <m:t>a→+∞</m:t>
        </m:r>
      </m:oMath>
      <w:r>
        <w:rPr>
          <w:sz w:val="28"/>
        </w:rPr>
        <w:t xml:space="preserve">   and </w:t>
      </w:r>
      <m:oMath>
        <m:r>
          <w:rPr>
            <w:rFonts w:ascii="Cambria Math" w:hAnsi="Cambria Math"/>
            <w:sz w:val="28"/>
          </w:rPr>
          <m:t>c=0</m:t>
        </m:r>
      </m:oMath>
      <w:r>
        <w:rPr>
          <w:sz w:val="28"/>
        </w:rPr>
        <w:t>, which reduce the LUM to the following form.</w:t>
      </w:r>
    </w:p>
    <w:p w:rsidR="005B0FE7" w:rsidRPr="005B0FE7" w:rsidRDefault="005B0FE7" w:rsidP="005B0FE7">
      <w:pPr>
        <w:spacing w:beforeLines="100" w:before="240" w:afterLines="100" w:after="240" w:line="360" w:lineRule="auto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l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</m:d>
          <m:r>
            <w:rPr>
              <w:rFonts w:ascii="Cambria Math" w:hAnsi="Cambria Math"/>
              <w:sz w:val="28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</w:rPr>
                      <m:t>1-u,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 xml:space="preserve"> if u≤ 0,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</w:rPr>
                          <m:t>-u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</w:rPr>
                      <m:t>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>if u&gt; 0.</m:t>
                    </m:r>
                  </m:e>
                </m:mr>
              </m:m>
            </m:e>
          </m:d>
        </m:oMath>
      </m:oMathPara>
    </w:p>
    <w:p w:rsidR="005B0FE7" w:rsidRDefault="005B0FE7" w:rsidP="005B0FE7">
      <w:pPr>
        <w:spacing w:beforeLines="100" w:before="240" w:afterLines="100" w:after="240" w:line="360" w:lineRule="auto"/>
        <w:rPr>
          <w:sz w:val="28"/>
        </w:rPr>
      </w:pPr>
      <w:r w:rsidRPr="005B0FE7">
        <w:rPr>
          <w:sz w:val="28"/>
        </w:rPr>
        <w:t xml:space="preserve">This special loss is a hybrid of SVM and </w:t>
      </w:r>
      <w:proofErr w:type="spellStart"/>
      <w:r w:rsidRPr="005B0FE7">
        <w:rPr>
          <w:sz w:val="28"/>
        </w:rPr>
        <w:t>AdaBoost</w:t>
      </w:r>
      <w:proofErr w:type="spellEnd"/>
      <w:r w:rsidRPr="005B0FE7">
        <w:rPr>
          <w:sz w:val="28"/>
        </w:rPr>
        <w:t>, which allows us to maximize the</w:t>
      </w:r>
      <w:r>
        <w:rPr>
          <w:sz w:val="28"/>
        </w:rPr>
        <w:t xml:space="preserve"> </w:t>
      </w:r>
      <w:r w:rsidRPr="005B0FE7">
        <w:rPr>
          <w:sz w:val="28"/>
        </w:rPr>
        <w:t xml:space="preserve">separation margin and dynamically assign weights in </w:t>
      </w:r>
      <w:r>
        <w:rPr>
          <w:sz w:val="28"/>
        </w:rPr>
        <w:t>“weak”</w:t>
      </w:r>
      <w:r w:rsidRPr="005B0FE7">
        <w:rPr>
          <w:sz w:val="28"/>
        </w:rPr>
        <w:t xml:space="preserve"> learners</w:t>
      </w:r>
      <w:r>
        <w:rPr>
          <w:sz w:val="28"/>
        </w:rPr>
        <w:t>.</w:t>
      </w:r>
    </w:p>
    <w:p w:rsidR="005B0FE7" w:rsidRDefault="005B0FE7" w:rsidP="005B0FE7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 xml:space="preserve">To handle the multi-category classification, we introduce the Multi-category Angle-based Classifier (MAC). The MAC basically maps the </w:t>
      </w:r>
      <w:r w:rsidR="004377B0">
        <w:rPr>
          <w:sz w:val="28"/>
        </w:rPr>
        <w:t>class labels from 1 to K (</w:t>
      </w:r>
      <m:oMath>
        <m:r>
          <w:rPr>
            <w:rFonts w:ascii="Cambria Math" w:hAnsi="Cambria Math"/>
            <w:sz w:val="28"/>
          </w:rPr>
          <m:t>K≥2</m:t>
        </m:r>
      </m:oMath>
      <w:r w:rsidR="004377B0">
        <w:rPr>
          <w:sz w:val="28"/>
        </w:rPr>
        <w:t xml:space="preserve">) into K simplex in the </w:t>
      </w:r>
      <m:oMath>
        <m:r>
          <w:rPr>
            <w:rFonts w:ascii="Cambria Math" w:hAnsi="Cambria Math"/>
            <w:sz w:val="28"/>
          </w:rPr>
          <m:t>K-1</m:t>
        </m:r>
      </m:oMath>
      <w:r w:rsidR="004377B0">
        <w:rPr>
          <w:sz w:val="28"/>
        </w:rPr>
        <w:t xml:space="preserve"> dimensional space,</w:t>
      </w:r>
      <w:r>
        <w:rPr>
          <w:sz w:val="28"/>
        </w:rPr>
        <w:t xml:space="preserve"> </w:t>
      </w:r>
      <w:r w:rsidR="004377B0">
        <w:rPr>
          <w:sz w:val="28"/>
        </w:rPr>
        <w:t>defined as following:</w:t>
      </w:r>
    </w:p>
    <w:p w:rsidR="004377B0" w:rsidRPr="005B0FE7" w:rsidRDefault="00CB0D5E" w:rsidP="005B0FE7">
      <w:pPr>
        <w:spacing w:beforeLines="100" w:before="240" w:afterLines="100" w:after="240" w:line="360" w:lineRule="auto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W</m:t>
              </m:r>
            </m:e>
            <m:sub>
              <m:r>
                <w:rPr>
                  <w:rFonts w:ascii="Cambria Math" w:hAnsi="Cambria Math"/>
                  <w:sz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K-1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sz w:val="28"/>
                      </w:rPr>
                      <m:t>ζ,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>if j=1,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K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K-1</m:t>
                                </m:r>
                              </m:e>
                            </m:d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>ζ+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K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K-1</m:t>
                                </m:r>
                              </m:den>
                            </m:f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2</m:t>
                            </m:r>
                          </m:den>
                        </m:f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j-1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</w:rPr>
                      <m:t>,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</w:rPr>
                      <m:t>if 2≤j≤K,</m:t>
                    </m:r>
                  </m:e>
                </m:mr>
              </m:m>
            </m:e>
          </m:d>
        </m:oMath>
      </m:oMathPara>
    </w:p>
    <w:p w:rsidR="005B0FE7" w:rsidRDefault="00095D5A" w:rsidP="00095D5A">
      <w:pPr>
        <w:spacing w:beforeLines="100" w:before="240" w:afterLines="100" w:after="240" w:line="360" w:lineRule="auto"/>
        <w:rPr>
          <w:sz w:val="28"/>
        </w:rPr>
      </w:pPr>
      <w:r w:rsidRPr="00095D5A">
        <w:rPr>
          <w:sz w:val="28"/>
        </w:rPr>
        <w:t xml:space="preserve">where ζ is a vector with length </w:t>
      </w:r>
      <m:oMath>
        <m:r>
          <w:rPr>
            <w:rFonts w:ascii="Cambria Math" w:hAnsi="Cambria Math"/>
            <w:sz w:val="28"/>
          </w:rPr>
          <m:t>K- 1</m:t>
        </m:r>
      </m:oMath>
      <w:r w:rsidRPr="00095D5A">
        <w:rPr>
          <w:sz w:val="28"/>
        </w:rPr>
        <w:t xml:space="preserve"> and each element 1, and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</w:rPr>
              <m:t>j</m:t>
            </m:r>
          </m:sub>
        </m:sSub>
      </m:oMath>
      <w:r w:rsidRPr="00095D5A">
        <w:rPr>
          <w:sz w:val="28"/>
        </w:rPr>
        <w:t xml:space="preserve"> is a vector in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k-1</m:t>
            </m:r>
          </m:sub>
        </m:sSub>
      </m:oMath>
      <w:r w:rsidRPr="00095D5A">
        <w:rPr>
          <w:sz w:val="28"/>
        </w:rPr>
        <w:t xml:space="preserve"> such that</w:t>
      </w:r>
      <w:r>
        <w:rPr>
          <w:sz w:val="28"/>
        </w:rPr>
        <w:t xml:space="preserve"> </w:t>
      </w:r>
      <w:r w:rsidRPr="00095D5A">
        <w:rPr>
          <w:sz w:val="28"/>
        </w:rPr>
        <w:t>its every element is 0, except the j</w:t>
      </w:r>
      <w:r>
        <w:rPr>
          <w:sz w:val="28"/>
        </w:rPr>
        <w:t>-</w:t>
      </w:r>
      <w:proofErr w:type="spellStart"/>
      <w:r w:rsidRPr="00095D5A">
        <w:rPr>
          <w:sz w:val="28"/>
        </w:rPr>
        <w:t>th</w:t>
      </w:r>
      <w:proofErr w:type="spellEnd"/>
      <w:r w:rsidRPr="00095D5A">
        <w:rPr>
          <w:sz w:val="28"/>
        </w:rPr>
        <w:t xml:space="preserve"> element is 1.</w:t>
      </w:r>
      <w:r>
        <w:rPr>
          <w:sz w:val="28"/>
        </w:rPr>
        <w:t xml:space="preserve"> Given a set of data </w:t>
      </w:r>
      <m:oMath>
        <m:r>
          <w:rPr>
            <w:rFonts w:ascii="Cambria Math" w:hAnsi="Cambria Math"/>
            <w:sz w:val="28"/>
          </w:rPr>
          <m:t>X</m:t>
        </m:r>
      </m:oMath>
      <w:r>
        <w:rPr>
          <w:sz w:val="28"/>
        </w:rPr>
        <w:t xml:space="preserve"> in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p</m:t>
            </m:r>
          </m:sup>
        </m:sSup>
      </m:oMath>
      <w:r>
        <w:rPr>
          <w:sz w:val="28"/>
        </w:rPr>
        <w:t xml:space="preserve">, we are trying to use this classifier to find a function f: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p</m:t>
            </m:r>
          </m:sup>
        </m:sSup>
        <m:r>
          <w:rPr>
            <w:rFonts w:ascii="Cambria Math" w:hAnsi="Cambria Math"/>
            <w:sz w:val="28"/>
          </w:rPr>
          <m:t>→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K-1</m:t>
            </m:r>
          </m:sup>
        </m:sSup>
      </m:oMath>
      <w:r>
        <w:rPr>
          <w:sz w:val="28"/>
        </w:rPr>
        <w:t xml:space="preserve">, </w:t>
      </w:r>
      <w:r>
        <w:rPr>
          <w:sz w:val="28"/>
        </w:rPr>
        <w:lastRenderedPageBreak/>
        <w:t xml:space="preserve">and use the angle between f(X) and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</w:rPr>
              <m:t>j</m:t>
            </m:r>
          </m:sub>
        </m:sSub>
      </m:oMath>
      <w:r>
        <w:rPr>
          <w:sz w:val="28"/>
        </w:rPr>
        <w:t xml:space="preserve"> to determine the predicted class label. See the following figure for an illustration.</w:t>
      </w:r>
    </w:p>
    <w:p w:rsidR="00095D5A" w:rsidRDefault="00095D5A" w:rsidP="00095D5A">
      <w:pPr>
        <w:spacing w:beforeLines="100" w:before="240" w:afterLines="100" w:after="240" w:line="360" w:lineRule="auto"/>
        <w:rPr>
          <w:noProof/>
          <w:sz w:val="28"/>
        </w:rPr>
      </w:pPr>
    </w:p>
    <w:p w:rsidR="00095D5A" w:rsidRPr="009B69B9" w:rsidRDefault="00095D5A" w:rsidP="00095D5A">
      <w:pPr>
        <w:spacing w:beforeLines="100" w:before="240" w:afterLines="100" w:after="240"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513478" cy="5672348"/>
            <wp:effectExtent l="0" t="0" r="190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C63E2.tmp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38" t="21211" r="36738" b="15827"/>
                    <a:stretch/>
                  </pic:blipFill>
                  <pic:spPr bwMode="auto">
                    <a:xfrm>
                      <a:off x="0" y="0"/>
                      <a:ext cx="4526489" cy="5688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7F14" w:rsidRPr="00377F14" w:rsidRDefault="00377F14" w:rsidP="00377F14">
      <w:pPr>
        <w:spacing w:beforeLines="100" w:before="240" w:afterLines="100" w:after="240" w:line="360" w:lineRule="auto"/>
        <w:rPr>
          <w:sz w:val="28"/>
        </w:rPr>
      </w:pPr>
      <w:r w:rsidRPr="00377F14">
        <w:rPr>
          <w:sz w:val="28"/>
        </w:rPr>
        <w:t>We introduce the generalized fused Lasso penalty (</w:t>
      </w:r>
      <w:proofErr w:type="spellStart"/>
      <w:r w:rsidRPr="00377F14">
        <w:rPr>
          <w:sz w:val="28"/>
        </w:rPr>
        <w:t>Tibshirani</w:t>
      </w:r>
      <w:proofErr w:type="spellEnd"/>
      <w:r w:rsidRPr="00377F14">
        <w:rPr>
          <w:sz w:val="28"/>
        </w:rPr>
        <w:t>, 2011) to capture</w:t>
      </w:r>
    </w:p>
    <w:p w:rsidR="00DA141D" w:rsidRPr="00377F14" w:rsidRDefault="00377F14" w:rsidP="00377F14">
      <w:pPr>
        <w:spacing w:beforeLines="100" w:before="240" w:afterLines="100" w:after="240" w:line="360" w:lineRule="auto"/>
        <w:rPr>
          <w:i/>
          <w:sz w:val="28"/>
        </w:rPr>
      </w:pPr>
      <w:r w:rsidRPr="00377F14">
        <w:rPr>
          <w:sz w:val="28"/>
        </w:rPr>
        <w:lastRenderedPageBreak/>
        <w:t xml:space="preserve">the spatial structure of imaging data. </w:t>
      </w:r>
      <w:r>
        <w:rPr>
          <w:sz w:val="28"/>
        </w:rPr>
        <w:t>For</w:t>
      </w:r>
      <w:r w:rsidR="00DA141D">
        <w:rPr>
          <w:sz w:val="28"/>
        </w:rPr>
        <w:t xml:space="preserve"> </w:t>
      </w:r>
      <w:r>
        <w:rPr>
          <w:sz w:val="28"/>
        </w:rPr>
        <w:t xml:space="preserve">the </w:t>
      </w:r>
      <w:r w:rsidR="00DA141D">
        <w:rPr>
          <w:sz w:val="28"/>
        </w:rPr>
        <w:t xml:space="preserve">details about </w:t>
      </w:r>
      <w:r>
        <w:rPr>
          <w:sz w:val="28"/>
        </w:rPr>
        <w:t>this penalty and the algorithm</w:t>
      </w:r>
      <w:r w:rsidR="00DA141D">
        <w:rPr>
          <w:sz w:val="28"/>
        </w:rPr>
        <w:t xml:space="preserve">, </w:t>
      </w:r>
      <w:r>
        <w:rPr>
          <w:sz w:val="28"/>
        </w:rPr>
        <w:t>we</w:t>
      </w:r>
      <w:r w:rsidR="00DA141D">
        <w:rPr>
          <w:sz w:val="28"/>
        </w:rPr>
        <w:t xml:space="preserve"> refer</w:t>
      </w:r>
      <w:r>
        <w:rPr>
          <w:sz w:val="28"/>
        </w:rPr>
        <w:t xml:space="preserve"> the users</w:t>
      </w:r>
      <w:r w:rsidR="00DA141D">
        <w:rPr>
          <w:sz w:val="28"/>
        </w:rPr>
        <w:t xml:space="preserve"> to the original paper of </w:t>
      </w:r>
      <w:r w:rsidRPr="00377F14">
        <w:rPr>
          <w:i/>
          <w:sz w:val="28"/>
        </w:rPr>
        <w:t>SMAC: Spatial Mu</w:t>
      </w:r>
      <w:r>
        <w:rPr>
          <w:i/>
          <w:sz w:val="28"/>
        </w:rPr>
        <w:t xml:space="preserve">lti-category Angle-based Classifier for </w:t>
      </w:r>
      <w:r w:rsidRPr="00377F14">
        <w:rPr>
          <w:i/>
          <w:sz w:val="28"/>
        </w:rPr>
        <w:t>High-dimensional Neuroimaging Data</w:t>
      </w:r>
      <w:r w:rsidR="00DA141D">
        <w:rPr>
          <w:sz w:val="28"/>
        </w:rPr>
        <w:t>.</w:t>
      </w:r>
    </w:p>
    <w:p w:rsidR="009B69B9" w:rsidRPr="00DA141D" w:rsidRDefault="009B69B9" w:rsidP="00DA141D">
      <w:pPr>
        <w:pStyle w:val="ListParagraph"/>
        <w:numPr>
          <w:ilvl w:val="0"/>
          <w:numId w:val="2"/>
        </w:numPr>
        <w:spacing w:beforeLines="100" w:before="240" w:afterLines="100" w:after="240" w:line="360" w:lineRule="auto"/>
        <w:ind w:firstLineChars="0"/>
        <w:rPr>
          <w:b/>
          <w:sz w:val="36"/>
        </w:rPr>
      </w:pPr>
      <w:r w:rsidRPr="00DA141D">
        <w:rPr>
          <w:b/>
          <w:sz w:val="36"/>
        </w:rPr>
        <w:t>The GUI implementation</w:t>
      </w:r>
    </w:p>
    <w:p w:rsidR="00C37F67" w:rsidRPr="00C37F67" w:rsidRDefault="004C53FF" w:rsidP="006C602A">
      <w:pPr>
        <w:spacing w:beforeLines="100" w:before="240" w:afterLines="100" w:after="240" w:line="360" w:lineRule="auto"/>
        <w:rPr>
          <w:sz w:val="28"/>
        </w:rPr>
      </w:pPr>
      <w:r w:rsidRPr="000976F7">
        <w:rPr>
          <w:sz w:val="28"/>
        </w:rPr>
        <w:t>The GUI</w:t>
      </w:r>
      <w:r w:rsidR="00E860D1" w:rsidRPr="000976F7">
        <w:rPr>
          <w:sz w:val="28"/>
        </w:rPr>
        <w:t xml:space="preserve"> for the </w:t>
      </w:r>
      <w:r w:rsidR="00EA4A1D">
        <w:rPr>
          <w:sz w:val="28"/>
        </w:rPr>
        <w:t>SMAC</w:t>
      </w:r>
      <w:r w:rsidR="009B69B9">
        <w:rPr>
          <w:sz w:val="28"/>
        </w:rPr>
        <w:t xml:space="preserve"> </w:t>
      </w:r>
      <w:r w:rsidR="009B69B9" w:rsidRPr="000976F7">
        <w:rPr>
          <w:sz w:val="28"/>
        </w:rPr>
        <w:t>is implemented</w:t>
      </w:r>
      <w:r w:rsidR="009B69B9">
        <w:rPr>
          <w:sz w:val="28"/>
        </w:rPr>
        <w:t xml:space="preserve"> in </w:t>
      </w:r>
      <w:r w:rsidR="003B4996">
        <w:rPr>
          <w:sz w:val="28"/>
        </w:rPr>
        <w:t>MATLAB</w:t>
      </w:r>
      <w:r w:rsidR="009B69B9">
        <w:rPr>
          <w:sz w:val="28"/>
        </w:rPr>
        <w:t xml:space="preserve"> general user interface</w:t>
      </w:r>
      <w:r w:rsidR="00E860D1" w:rsidRPr="000976F7">
        <w:rPr>
          <w:sz w:val="28"/>
        </w:rPr>
        <w:t>.</w:t>
      </w:r>
      <w:r w:rsidR="00C37F67">
        <w:rPr>
          <w:sz w:val="28"/>
        </w:rPr>
        <w:t xml:space="preserve"> It </w:t>
      </w:r>
      <w:r w:rsidR="003B4996">
        <w:rPr>
          <w:sz w:val="28"/>
        </w:rPr>
        <w:t>requires</w:t>
      </w:r>
      <w:r w:rsidR="00C37F67">
        <w:rPr>
          <w:sz w:val="28"/>
        </w:rPr>
        <w:t xml:space="preserve"> a </w:t>
      </w:r>
      <w:r w:rsidR="003B4996">
        <w:rPr>
          <w:sz w:val="28"/>
        </w:rPr>
        <w:t>MATLAB</w:t>
      </w:r>
      <w:r w:rsidR="00C37F67">
        <w:rPr>
          <w:sz w:val="28"/>
        </w:rPr>
        <w:t xml:space="preserve"> installed in your machine.</w:t>
      </w:r>
      <w:r w:rsidR="00E860D1" w:rsidRPr="000976F7">
        <w:rPr>
          <w:sz w:val="28"/>
        </w:rPr>
        <w:t xml:space="preserve"> </w:t>
      </w:r>
      <w:r w:rsidR="00C37F67">
        <w:rPr>
          <w:sz w:val="28"/>
        </w:rPr>
        <w:t xml:space="preserve">After you download the package, please unzip the file into your desktop folder, for example </w:t>
      </w:r>
      <w:r w:rsidR="00C37F67">
        <w:rPr>
          <w:sz w:val="28"/>
        </w:rPr>
        <w:br/>
      </w:r>
      <w:r w:rsidR="00C37F67" w:rsidRPr="00DA141D">
        <w:rPr>
          <w:color w:val="5B9BD5" w:themeColor="accent1"/>
          <w:sz w:val="28"/>
        </w:rPr>
        <w:t>C:\Users\Administrator\Desktop\</w:t>
      </w:r>
      <w:r w:rsidR="00EA4A1D">
        <w:rPr>
          <w:color w:val="5B9BD5" w:themeColor="accent1"/>
          <w:sz w:val="28"/>
        </w:rPr>
        <w:t>SMAC</w:t>
      </w:r>
      <w:r w:rsidR="00C37F67" w:rsidRPr="00DA141D">
        <w:rPr>
          <w:sz w:val="28"/>
        </w:rPr>
        <w:br/>
      </w:r>
      <w:r w:rsidR="0013214D">
        <w:rPr>
          <w:sz w:val="28"/>
        </w:rPr>
        <w:t>O</w:t>
      </w:r>
      <w:r w:rsidR="00C37F67">
        <w:rPr>
          <w:sz w:val="28"/>
        </w:rPr>
        <w:t xml:space="preserve">pen the folder GUI and run </w:t>
      </w:r>
      <w:proofErr w:type="spellStart"/>
      <w:r w:rsidR="00EA4A1D">
        <w:rPr>
          <w:sz w:val="28"/>
        </w:rPr>
        <w:t>SMAC</w:t>
      </w:r>
      <w:r w:rsidR="00C37F67">
        <w:rPr>
          <w:sz w:val="28"/>
        </w:rPr>
        <w:t>_GUI.m</w:t>
      </w:r>
      <w:proofErr w:type="spellEnd"/>
      <w:r w:rsidR="00C37F67">
        <w:rPr>
          <w:sz w:val="28"/>
        </w:rPr>
        <w:t xml:space="preserve"> in your </w:t>
      </w:r>
      <w:r w:rsidR="003B4996">
        <w:rPr>
          <w:sz w:val="28"/>
        </w:rPr>
        <w:t>MATLAB</w:t>
      </w:r>
      <w:r w:rsidR="00C37F67">
        <w:rPr>
          <w:sz w:val="28"/>
        </w:rPr>
        <w:t xml:space="preserve">. This will pull up the windows for the </w:t>
      </w:r>
      <w:r w:rsidR="00EA4A1D">
        <w:rPr>
          <w:sz w:val="28"/>
        </w:rPr>
        <w:t>SMAC</w:t>
      </w:r>
      <w:r w:rsidR="00C37F67">
        <w:rPr>
          <w:sz w:val="28"/>
        </w:rPr>
        <w:t>_GUI (see following figure).</w:t>
      </w:r>
    </w:p>
    <w:p w:rsidR="00EA4A1D" w:rsidRDefault="00EA4A1D" w:rsidP="003B4996">
      <w:pPr>
        <w:pStyle w:val="Title"/>
        <w:spacing w:beforeLines="100" w:before="240" w:afterLines="100" w:after="240" w:line="360" w:lineRule="auto"/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232724" cy="29984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C31A6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669" cy="301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FF" w:rsidRPr="00DA141D" w:rsidRDefault="004C53FF" w:rsidP="006C602A">
      <w:pPr>
        <w:pStyle w:val="Title"/>
        <w:spacing w:beforeLines="100" w:before="240" w:afterLines="100" w:after="240" w:line="360" w:lineRule="auto"/>
        <w:rPr>
          <w:b/>
        </w:rPr>
      </w:pPr>
      <w:r w:rsidRPr="00DA141D">
        <w:rPr>
          <w:b/>
          <w:sz w:val="36"/>
        </w:rPr>
        <w:t>Input:</w:t>
      </w:r>
    </w:p>
    <w:p w:rsidR="004C53FF" w:rsidRPr="000976F7" w:rsidRDefault="004C53FF" w:rsidP="006C602A">
      <w:pPr>
        <w:spacing w:beforeLines="100" w:before="240" w:afterLines="100" w:after="240" w:line="360" w:lineRule="auto"/>
        <w:rPr>
          <w:sz w:val="28"/>
          <w:szCs w:val="22"/>
        </w:rPr>
      </w:pPr>
      <w:r w:rsidRPr="000976F7">
        <w:rPr>
          <w:b/>
          <w:sz w:val="28"/>
          <w:szCs w:val="22"/>
        </w:rPr>
        <w:t xml:space="preserve">Image </w:t>
      </w:r>
      <w:r w:rsidR="00EA4A1D">
        <w:rPr>
          <w:b/>
          <w:sz w:val="28"/>
          <w:szCs w:val="22"/>
        </w:rPr>
        <w:t>Data</w:t>
      </w:r>
      <w:r w:rsidRPr="000976F7">
        <w:rPr>
          <w:b/>
          <w:sz w:val="28"/>
          <w:szCs w:val="22"/>
        </w:rPr>
        <w:t xml:space="preserve">: </w:t>
      </w:r>
      <w:r w:rsidRPr="000976F7">
        <w:rPr>
          <w:sz w:val="28"/>
          <w:szCs w:val="22"/>
        </w:rPr>
        <w:t xml:space="preserve">click the </w:t>
      </w:r>
      <w:r w:rsidRPr="00DA141D">
        <w:rPr>
          <w:b/>
          <w:i/>
          <w:sz w:val="28"/>
          <w:szCs w:val="22"/>
        </w:rPr>
        <w:t xml:space="preserve">Image </w:t>
      </w:r>
      <w:r w:rsidR="00EA4A1D">
        <w:rPr>
          <w:b/>
          <w:i/>
          <w:sz w:val="28"/>
          <w:szCs w:val="22"/>
        </w:rPr>
        <w:t>Data</w:t>
      </w:r>
      <w:r w:rsidRPr="000976F7">
        <w:rPr>
          <w:sz w:val="28"/>
          <w:szCs w:val="22"/>
        </w:rPr>
        <w:t xml:space="preserve"> but</w:t>
      </w:r>
      <w:r w:rsidR="00C37F67">
        <w:rPr>
          <w:sz w:val="28"/>
          <w:szCs w:val="22"/>
        </w:rPr>
        <w:t xml:space="preserve">ton to </w:t>
      </w:r>
      <w:r w:rsidR="00EA4A1D">
        <w:rPr>
          <w:sz w:val="28"/>
          <w:szCs w:val="22"/>
        </w:rPr>
        <w:t>load</w:t>
      </w:r>
      <w:r w:rsidR="00C37F67">
        <w:rPr>
          <w:sz w:val="28"/>
          <w:szCs w:val="22"/>
        </w:rPr>
        <w:t xml:space="preserve"> Image Covariates X</w:t>
      </w:r>
      <w:r w:rsidRPr="000976F7">
        <w:rPr>
          <w:sz w:val="28"/>
          <w:szCs w:val="22"/>
        </w:rPr>
        <w:t xml:space="preserve">. The image covariates should be save as a mat file which includes an n by p matrix, where n is </w:t>
      </w:r>
      <w:r w:rsidRPr="000976F7">
        <w:rPr>
          <w:sz w:val="28"/>
          <w:szCs w:val="22"/>
        </w:rPr>
        <w:lastRenderedPageBreak/>
        <w:t xml:space="preserve">the number of subjects and p is the dimension of the masked and </w:t>
      </w:r>
      <w:proofErr w:type="spellStart"/>
      <w:r w:rsidRPr="000976F7">
        <w:rPr>
          <w:sz w:val="28"/>
          <w:szCs w:val="22"/>
        </w:rPr>
        <w:t>vectorized</w:t>
      </w:r>
      <w:proofErr w:type="spellEnd"/>
      <w:r w:rsidRPr="000976F7">
        <w:rPr>
          <w:sz w:val="28"/>
          <w:szCs w:val="22"/>
        </w:rPr>
        <w:t xml:space="preserve"> images.</w:t>
      </w:r>
    </w:p>
    <w:p w:rsidR="004C53FF" w:rsidRPr="000976F7" w:rsidRDefault="00EA4A1D" w:rsidP="006C602A">
      <w:pPr>
        <w:spacing w:beforeLines="100" w:before="240" w:afterLines="100" w:after="240" w:line="360" w:lineRule="auto"/>
        <w:rPr>
          <w:sz w:val="28"/>
          <w:szCs w:val="22"/>
        </w:rPr>
      </w:pPr>
      <w:r>
        <w:rPr>
          <w:b/>
          <w:sz w:val="28"/>
          <w:szCs w:val="22"/>
        </w:rPr>
        <w:t>Labels</w:t>
      </w:r>
      <w:r w:rsidR="004C53FF" w:rsidRPr="000976F7">
        <w:rPr>
          <w:b/>
          <w:sz w:val="28"/>
          <w:szCs w:val="22"/>
        </w:rPr>
        <w:t xml:space="preserve">: </w:t>
      </w:r>
      <w:r w:rsidR="004C53FF" w:rsidRPr="000976F7">
        <w:rPr>
          <w:sz w:val="28"/>
          <w:szCs w:val="22"/>
        </w:rPr>
        <w:t xml:space="preserve">click the </w:t>
      </w:r>
      <w:r>
        <w:rPr>
          <w:b/>
          <w:i/>
          <w:sz w:val="28"/>
          <w:szCs w:val="22"/>
        </w:rPr>
        <w:t>Labels</w:t>
      </w:r>
      <w:r w:rsidR="004C53FF" w:rsidRPr="000976F7">
        <w:rPr>
          <w:sz w:val="28"/>
          <w:szCs w:val="22"/>
        </w:rPr>
        <w:t xml:space="preserve"> butt</w:t>
      </w:r>
      <w:r w:rsidR="00C37F67">
        <w:rPr>
          <w:sz w:val="28"/>
          <w:szCs w:val="22"/>
        </w:rPr>
        <w:t xml:space="preserve">on to select </w:t>
      </w:r>
      <w:r>
        <w:rPr>
          <w:sz w:val="28"/>
          <w:szCs w:val="22"/>
        </w:rPr>
        <w:t>class labels for the n subjects</w:t>
      </w:r>
      <w:r w:rsidR="004C53FF" w:rsidRPr="000976F7">
        <w:rPr>
          <w:sz w:val="28"/>
          <w:szCs w:val="22"/>
        </w:rPr>
        <w:t xml:space="preserve">. The </w:t>
      </w:r>
      <w:r>
        <w:rPr>
          <w:sz w:val="28"/>
          <w:szCs w:val="22"/>
        </w:rPr>
        <w:t>labels</w:t>
      </w:r>
      <w:r w:rsidR="004C53FF" w:rsidRPr="000976F7">
        <w:rPr>
          <w:sz w:val="28"/>
          <w:szCs w:val="22"/>
        </w:rPr>
        <w:t xml:space="preserve"> should be save as a mat file which includes an n by 1 vector, where n is the number of subjects. </w:t>
      </w:r>
      <w:r>
        <w:rPr>
          <w:sz w:val="28"/>
          <w:szCs w:val="22"/>
        </w:rPr>
        <w:t>The images</w:t>
      </w:r>
      <w:r w:rsidR="004C53FF" w:rsidRPr="000976F7">
        <w:rPr>
          <w:sz w:val="28"/>
          <w:szCs w:val="22"/>
        </w:rPr>
        <w:t xml:space="preserve"> </w:t>
      </w:r>
      <w:r>
        <w:rPr>
          <w:sz w:val="28"/>
          <w:szCs w:val="22"/>
        </w:rPr>
        <w:t>should be labelled from 1 to K, where K is the total number of classes</w:t>
      </w:r>
      <w:r w:rsidR="004C53FF" w:rsidRPr="000976F7">
        <w:rPr>
          <w:sz w:val="28"/>
          <w:szCs w:val="22"/>
        </w:rPr>
        <w:t>.</w:t>
      </w:r>
    </w:p>
    <w:p w:rsidR="004C53FF" w:rsidRPr="000976F7" w:rsidRDefault="00EA4A1D" w:rsidP="006C602A">
      <w:pPr>
        <w:spacing w:beforeLines="100" w:before="240" w:afterLines="100" w:after="240" w:line="360" w:lineRule="auto"/>
        <w:rPr>
          <w:sz w:val="28"/>
          <w:szCs w:val="22"/>
        </w:rPr>
      </w:pPr>
      <w:r>
        <w:rPr>
          <w:b/>
          <w:sz w:val="28"/>
          <w:szCs w:val="22"/>
        </w:rPr>
        <w:t>Index</w:t>
      </w:r>
      <w:r w:rsidR="004C53FF" w:rsidRPr="000976F7">
        <w:rPr>
          <w:b/>
          <w:sz w:val="28"/>
          <w:szCs w:val="22"/>
        </w:rPr>
        <w:t xml:space="preserve">: </w:t>
      </w:r>
      <w:r w:rsidR="004C53FF" w:rsidRPr="000976F7">
        <w:rPr>
          <w:sz w:val="28"/>
          <w:szCs w:val="22"/>
        </w:rPr>
        <w:t xml:space="preserve">click the </w:t>
      </w:r>
      <w:r>
        <w:rPr>
          <w:b/>
          <w:i/>
          <w:sz w:val="28"/>
          <w:szCs w:val="22"/>
        </w:rPr>
        <w:t>index</w:t>
      </w:r>
      <w:r w:rsidR="004C53FF" w:rsidRPr="000976F7">
        <w:rPr>
          <w:sz w:val="28"/>
          <w:szCs w:val="22"/>
        </w:rPr>
        <w:t xml:space="preserve"> b</w:t>
      </w:r>
      <w:r w:rsidR="00C37F67">
        <w:rPr>
          <w:sz w:val="28"/>
          <w:szCs w:val="22"/>
        </w:rPr>
        <w:t xml:space="preserve">utton to select </w:t>
      </w:r>
      <w:r>
        <w:rPr>
          <w:sz w:val="28"/>
          <w:szCs w:val="22"/>
        </w:rPr>
        <w:t>index vector</w:t>
      </w:r>
      <w:r w:rsidR="004C53FF" w:rsidRPr="000976F7">
        <w:rPr>
          <w:sz w:val="28"/>
          <w:szCs w:val="22"/>
        </w:rPr>
        <w:t xml:space="preserve">. The </w:t>
      </w:r>
      <w:r>
        <w:rPr>
          <w:sz w:val="28"/>
          <w:szCs w:val="22"/>
        </w:rPr>
        <w:t>index vector</w:t>
      </w:r>
      <w:r w:rsidR="004C53FF" w:rsidRPr="000976F7">
        <w:rPr>
          <w:sz w:val="28"/>
          <w:szCs w:val="22"/>
        </w:rPr>
        <w:t xml:space="preserve"> should be save as a mat file which includes a </w:t>
      </w:r>
      <w:r>
        <w:rPr>
          <w:sz w:val="28"/>
          <w:szCs w:val="22"/>
        </w:rPr>
        <w:t>p by 1 vector</w:t>
      </w:r>
      <w:r w:rsidR="00C37F67">
        <w:rPr>
          <w:sz w:val="28"/>
          <w:szCs w:val="22"/>
        </w:rPr>
        <w:t xml:space="preserve"> of element of 0 or 1, where 1 indicates the associated pixel/voxel to be included in the model</w:t>
      </w:r>
      <w:r w:rsidR="00566B8E" w:rsidRPr="000976F7">
        <w:rPr>
          <w:sz w:val="28"/>
          <w:szCs w:val="22"/>
        </w:rPr>
        <w:t>. The size of the array should be matched with the size of the original image</w:t>
      </w:r>
      <w:r w:rsidR="00C37F67">
        <w:rPr>
          <w:sz w:val="28"/>
          <w:szCs w:val="22"/>
        </w:rPr>
        <w:t xml:space="preserve"> space, e.g. your image is a</w:t>
      </w:r>
      <w:r w:rsidR="00B01092">
        <w:rPr>
          <w:sz w:val="28"/>
          <w:szCs w:val="22"/>
        </w:rPr>
        <w:t xml:space="preserve"> 3D </w:t>
      </w:r>
      <w:r w:rsidR="00C37F67">
        <w:rPr>
          <w:sz w:val="28"/>
          <w:szCs w:val="22"/>
        </w:rPr>
        <w:t>image</w:t>
      </w:r>
      <w:r>
        <w:rPr>
          <w:sz w:val="28"/>
          <w:szCs w:val="22"/>
        </w:rPr>
        <w:t xml:space="preserve"> of size  20</w:t>
      </w:r>
      <w:r w:rsidR="00B01092">
        <w:rPr>
          <w:sz w:val="28"/>
          <w:szCs w:val="22"/>
        </w:rPr>
        <w:t xml:space="preserve"> by </w:t>
      </w:r>
      <w:r>
        <w:rPr>
          <w:sz w:val="28"/>
          <w:szCs w:val="22"/>
        </w:rPr>
        <w:t>20</w:t>
      </w:r>
      <w:r w:rsidR="00B01092">
        <w:rPr>
          <w:sz w:val="28"/>
          <w:szCs w:val="22"/>
        </w:rPr>
        <w:t xml:space="preserve"> by </w:t>
      </w:r>
      <w:r>
        <w:rPr>
          <w:sz w:val="28"/>
          <w:szCs w:val="22"/>
        </w:rPr>
        <w:t>10</w:t>
      </w:r>
      <w:r w:rsidR="00C37F67">
        <w:rPr>
          <w:sz w:val="28"/>
          <w:szCs w:val="22"/>
        </w:rPr>
        <w:t xml:space="preserve">, then your </w:t>
      </w:r>
      <w:r>
        <w:rPr>
          <w:sz w:val="28"/>
          <w:szCs w:val="22"/>
        </w:rPr>
        <w:t>index vector</w:t>
      </w:r>
      <w:r w:rsidR="00C37F67">
        <w:rPr>
          <w:sz w:val="28"/>
          <w:szCs w:val="22"/>
        </w:rPr>
        <w:t xml:space="preserve"> should be </w:t>
      </w:r>
      <w:r w:rsidR="00B01092">
        <w:rPr>
          <w:sz w:val="28"/>
          <w:szCs w:val="22"/>
        </w:rPr>
        <w:t xml:space="preserve">an </w:t>
      </w:r>
      <w:r>
        <w:rPr>
          <w:sz w:val="28"/>
          <w:szCs w:val="22"/>
        </w:rPr>
        <w:t>4000 dimensional vector</w:t>
      </w:r>
      <w:r w:rsidR="00B01092">
        <w:rPr>
          <w:sz w:val="28"/>
          <w:szCs w:val="22"/>
        </w:rPr>
        <w:t>.</w:t>
      </w:r>
    </w:p>
    <w:p w:rsidR="00566B8E" w:rsidRPr="00DA141D" w:rsidRDefault="00566B8E" w:rsidP="006C602A">
      <w:pPr>
        <w:spacing w:beforeLines="100" w:before="240" w:afterLines="100" w:after="240" w:line="360" w:lineRule="auto"/>
        <w:rPr>
          <w:rFonts w:asciiTheme="majorHAnsi" w:eastAsiaTheme="majorEastAsia" w:hAnsiTheme="majorHAnsi" w:cstheme="majorBidi"/>
          <w:b/>
          <w:caps/>
          <w:spacing w:val="40"/>
          <w:sz w:val="36"/>
          <w:szCs w:val="76"/>
        </w:rPr>
      </w:pPr>
    </w:p>
    <w:p w:rsidR="00566B8E" w:rsidRPr="00DA141D" w:rsidRDefault="003B4996" w:rsidP="006C602A">
      <w:pPr>
        <w:pStyle w:val="Title"/>
        <w:spacing w:beforeLines="100" w:before="240" w:afterLines="100" w:after="240" w:line="360" w:lineRule="auto"/>
        <w:rPr>
          <w:b/>
          <w:sz w:val="36"/>
        </w:rPr>
      </w:pPr>
      <w:r>
        <w:rPr>
          <w:b/>
          <w:sz w:val="36"/>
        </w:rPr>
        <w:t>IMAGE SIZE</w:t>
      </w:r>
      <w:r w:rsidR="00566B8E" w:rsidRPr="00DA141D">
        <w:rPr>
          <w:b/>
          <w:sz w:val="36"/>
        </w:rPr>
        <w:t xml:space="preserve">: </w:t>
      </w:r>
    </w:p>
    <w:p w:rsidR="00292956" w:rsidRPr="003B4996" w:rsidRDefault="003B4996" w:rsidP="006C602A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>Specify your image size in the X Y Z boxes, where X, Y , Z are the total number of voxels along the 3 directions of your images. For 2D images, use Z = 1, and 1D curves use Y = Z = 1. Please be aware that your image size must match your index setting.</w:t>
      </w:r>
    </w:p>
    <w:p w:rsidR="00D25482" w:rsidRPr="00DA141D" w:rsidRDefault="003B4996" w:rsidP="006C602A">
      <w:pPr>
        <w:spacing w:beforeLines="100" w:before="240" w:afterLines="100" w:after="240" w:line="360" w:lineRule="auto"/>
        <w:rPr>
          <w:rFonts w:asciiTheme="majorHAnsi" w:eastAsiaTheme="majorEastAsia" w:hAnsiTheme="majorHAnsi" w:cstheme="majorBidi" w:hint="eastAsia"/>
          <w:b/>
          <w:caps/>
          <w:spacing w:val="40"/>
          <w:sz w:val="36"/>
          <w:szCs w:val="76"/>
        </w:rPr>
      </w:pPr>
      <w:r>
        <w:rPr>
          <w:rFonts w:asciiTheme="majorHAnsi" w:eastAsiaTheme="majorEastAsia" w:hAnsiTheme="majorHAnsi" w:cstheme="majorBidi" w:hint="eastAsia"/>
          <w:b/>
          <w:caps/>
          <w:spacing w:val="40"/>
          <w:sz w:val="36"/>
          <w:szCs w:val="76"/>
        </w:rPr>
        <w:t>Options:</w:t>
      </w:r>
    </w:p>
    <w:p w:rsidR="00DA6336" w:rsidRDefault="003B4996" w:rsidP="00DA141D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 xml:space="preserve">The SMAC includes 3 options for you to specify your models. Lambda 1 is the parameter for the sparsity penalizing level and Lambda 2 is for the spatial </w:t>
      </w:r>
      <w:r>
        <w:rPr>
          <w:sz w:val="28"/>
        </w:rPr>
        <w:lastRenderedPageBreak/>
        <w:t xml:space="preserve">smoothness penalizing level. Both lambda 1 and 2 are nonnegative </w:t>
      </w:r>
      <w:r w:rsidR="004C2B03">
        <w:rPr>
          <w:sz w:val="28"/>
        </w:rPr>
        <w:t>numbers</w:t>
      </w:r>
      <w:r>
        <w:rPr>
          <w:sz w:val="28"/>
        </w:rPr>
        <w:t xml:space="preserve">. You can specify them </w:t>
      </w:r>
      <w:r w:rsidR="00DA6336">
        <w:rPr>
          <w:sz w:val="28"/>
        </w:rPr>
        <w:t>in the</w:t>
      </w:r>
      <w:r>
        <w:rPr>
          <w:sz w:val="28"/>
        </w:rPr>
        <w:t xml:space="preserve"> form </w:t>
      </w:r>
      <w:r w:rsidR="00DA6336">
        <w:rPr>
          <w:sz w:val="28"/>
        </w:rPr>
        <w:t>a number (e.g. 0.5) or an expression in</w:t>
      </w:r>
      <w:r>
        <w:rPr>
          <w:sz w:val="28"/>
        </w:rPr>
        <w:t xml:space="preserve"> MATLAB</w:t>
      </w:r>
      <w:r w:rsidR="00DA6336">
        <w:rPr>
          <w:sz w:val="28"/>
        </w:rPr>
        <w:t xml:space="preserve"> (e.g. 2^-5). Here we just provide a fixed parameter options in the GUI for a demonstration. If you want to tune the parameters, please refer to the later sections of the manual.</w:t>
      </w:r>
    </w:p>
    <w:p w:rsidR="003B4996" w:rsidRPr="003B4996" w:rsidRDefault="003B4996" w:rsidP="00DA141D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 xml:space="preserve">The popup menu for penalty type include the options of TV-I and TV-II, which corresponding to the first order total variation penalty and the second order total variation. Please refer to the original paper for a detail </w:t>
      </w:r>
      <w:r w:rsidR="00CE5DB2">
        <w:rPr>
          <w:sz w:val="28"/>
        </w:rPr>
        <w:t>description of</w:t>
      </w:r>
      <w:r w:rsidR="007A7061">
        <w:rPr>
          <w:sz w:val="28"/>
        </w:rPr>
        <w:t xml:space="preserve"> these two penalties.</w:t>
      </w:r>
    </w:p>
    <w:p w:rsidR="00D25482" w:rsidRPr="00DA141D" w:rsidRDefault="00D25482" w:rsidP="00DA141D">
      <w:pPr>
        <w:spacing w:beforeLines="100" w:before="240" w:afterLines="100" w:after="240" w:line="360" w:lineRule="auto"/>
        <w:rPr>
          <w:rFonts w:asciiTheme="majorHAnsi" w:eastAsiaTheme="majorEastAsia" w:hAnsiTheme="majorHAnsi" w:cstheme="majorBidi"/>
          <w:b/>
          <w:caps/>
          <w:spacing w:val="40"/>
          <w:sz w:val="36"/>
          <w:szCs w:val="76"/>
        </w:rPr>
      </w:pPr>
      <w:r w:rsidRPr="00DA141D">
        <w:rPr>
          <w:rFonts w:asciiTheme="majorHAnsi" w:eastAsiaTheme="majorEastAsia" w:hAnsiTheme="majorHAnsi" w:cstheme="majorBidi"/>
          <w:b/>
          <w:caps/>
          <w:spacing w:val="40"/>
          <w:sz w:val="36"/>
          <w:szCs w:val="76"/>
        </w:rPr>
        <w:t xml:space="preserve">Output: </w:t>
      </w:r>
    </w:p>
    <w:p w:rsidR="004C53FF" w:rsidRPr="000976F7" w:rsidRDefault="00D25482" w:rsidP="006C602A">
      <w:pPr>
        <w:spacing w:beforeLines="100" w:before="240" w:afterLines="100" w:after="240" w:line="360" w:lineRule="auto"/>
        <w:rPr>
          <w:sz w:val="28"/>
        </w:rPr>
      </w:pPr>
      <w:r w:rsidRPr="000976F7">
        <w:rPr>
          <w:b/>
          <w:sz w:val="28"/>
        </w:rPr>
        <w:t xml:space="preserve">Output Directory: </w:t>
      </w:r>
      <w:r w:rsidRPr="000976F7">
        <w:rPr>
          <w:sz w:val="28"/>
        </w:rPr>
        <w:t xml:space="preserve">click the </w:t>
      </w:r>
      <w:r w:rsidRPr="00DA141D">
        <w:rPr>
          <w:b/>
          <w:i/>
          <w:sz w:val="28"/>
        </w:rPr>
        <w:t>Output Directory</w:t>
      </w:r>
      <w:r w:rsidRPr="000976F7">
        <w:rPr>
          <w:sz w:val="28"/>
        </w:rPr>
        <w:t xml:space="preserve"> button to select the directory for saving the results.</w:t>
      </w:r>
    </w:p>
    <w:p w:rsidR="00D25482" w:rsidRPr="000976F7" w:rsidRDefault="000976F7" w:rsidP="006C602A">
      <w:pPr>
        <w:spacing w:beforeLines="100" w:before="240" w:afterLines="100" w:after="240" w:line="360" w:lineRule="auto"/>
        <w:rPr>
          <w:sz w:val="28"/>
        </w:rPr>
      </w:pPr>
      <w:r>
        <w:rPr>
          <w:b/>
          <w:sz w:val="28"/>
        </w:rPr>
        <w:t>Run</w:t>
      </w:r>
      <w:r w:rsidR="00D25482" w:rsidRPr="000976F7">
        <w:rPr>
          <w:b/>
          <w:sz w:val="28"/>
        </w:rPr>
        <w:t>:</w:t>
      </w:r>
      <w:r w:rsidR="00D25482" w:rsidRPr="000976F7">
        <w:rPr>
          <w:sz w:val="28"/>
        </w:rPr>
        <w:t xml:space="preserve"> click the </w:t>
      </w:r>
      <w:r w:rsidR="00DA141D" w:rsidRPr="00DA141D">
        <w:rPr>
          <w:b/>
          <w:i/>
          <w:sz w:val="28"/>
        </w:rPr>
        <w:t>Run</w:t>
      </w:r>
      <w:r w:rsidR="00D25482" w:rsidRPr="000976F7">
        <w:rPr>
          <w:sz w:val="28"/>
        </w:rPr>
        <w:t xml:space="preserve"> button to start the algorithm for </w:t>
      </w:r>
      <w:r w:rsidR="007A7061">
        <w:rPr>
          <w:sz w:val="28"/>
        </w:rPr>
        <w:t>SMAC</w:t>
      </w:r>
      <w:r w:rsidR="00D25482" w:rsidRPr="000976F7">
        <w:rPr>
          <w:sz w:val="28"/>
        </w:rPr>
        <w:t>, after you have done all the previous steps.</w:t>
      </w:r>
    </w:p>
    <w:p w:rsidR="00D25482" w:rsidRPr="000976F7" w:rsidRDefault="00D25482" w:rsidP="006C602A">
      <w:pPr>
        <w:spacing w:beforeLines="100" w:before="240" w:afterLines="100" w:after="240" w:line="360" w:lineRule="auto"/>
        <w:rPr>
          <w:sz w:val="28"/>
        </w:rPr>
      </w:pPr>
      <w:r w:rsidRPr="000976F7">
        <w:rPr>
          <w:b/>
          <w:sz w:val="28"/>
        </w:rPr>
        <w:t>C</w:t>
      </w:r>
      <w:r w:rsidR="000976F7">
        <w:rPr>
          <w:b/>
          <w:sz w:val="28"/>
        </w:rPr>
        <w:t>lear</w:t>
      </w:r>
      <w:r w:rsidRPr="000976F7">
        <w:rPr>
          <w:b/>
          <w:sz w:val="28"/>
        </w:rPr>
        <w:t>:</w:t>
      </w:r>
      <w:r w:rsidRPr="000976F7">
        <w:rPr>
          <w:sz w:val="28"/>
        </w:rPr>
        <w:t xml:space="preserve"> click the </w:t>
      </w:r>
      <w:r w:rsidR="00DA141D" w:rsidRPr="00DA141D">
        <w:rPr>
          <w:b/>
          <w:i/>
          <w:sz w:val="28"/>
        </w:rPr>
        <w:t>Clear</w:t>
      </w:r>
      <w:r w:rsidRPr="000976F7">
        <w:rPr>
          <w:sz w:val="28"/>
        </w:rPr>
        <w:t xml:space="preserve"> button to clear all the selected data and reset all the parameter selection.</w:t>
      </w:r>
    </w:p>
    <w:p w:rsidR="00D25482" w:rsidRPr="000976F7" w:rsidRDefault="00D25482" w:rsidP="006C602A">
      <w:pPr>
        <w:spacing w:beforeLines="100" w:before="240" w:afterLines="100" w:after="240" w:line="360" w:lineRule="auto"/>
        <w:rPr>
          <w:sz w:val="28"/>
        </w:rPr>
      </w:pPr>
    </w:p>
    <w:p w:rsidR="00D25482" w:rsidRPr="00DA141D" w:rsidRDefault="002F3423" w:rsidP="00DA141D">
      <w:pPr>
        <w:pStyle w:val="ListParagraph"/>
        <w:numPr>
          <w:ilvl w:val="0"/>
          <w:numId w:val="2"/>
        </w:numPr>
        <w:spacing w:beforeLines="100" w:before="240" w:afterLines="100" w:after="240" w:line="360" w:lineRule="auto"/>
        <w:ind w:firstLineChars="0"/>
        <w:rPr>
          <w:b/>
          <w:sz w:val="36"/>
        </w:rPr>
      </w:pPr>
      <w:r>
        <w:rPr>
          <w:b/>
          <w:sz w:val="36"/>
        </w:rPr>
        <w:t>GUI e</w:t>
      </w:r>
      <w:r w:rsidR="00D25482" w:rsidRPr="00DA141D">
        <w:rPr>
          <w:b/>
          <w:sz w:val="36"/>
        </w:rPr>
        <w:t xml:space="preserve">xample: </w:t>
      </w:r>
    </w:p>
    <w:p w:rsidR="00D25482" w:rsidRDefault="008147D6" w:rsidP="006C602A">
      <w:pPr>
        <w:spacing w:beforeLines="100" w:before="240" w:afterLines="100" w:after="240" w:line="360" w:lineRule="auto"/>
      </w:pPr>
      <w:r>
        <w:rPr>
          <w:noProof/>
        </w:rPr>
        <w:lastRenderedPageBreak/>
        <w:drawing>
          <wp:inline distT="0" distB="0" distL="0" distR="0">
            <wp:extent cx="5943600" cy="3343275"/>
            <wp:effectExtent l="0" t="0" r="0" b="9525"/>
            <wp:docPr id="8" name="Picture 8" descr="Select data 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AC3F98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46D" w:rsidRPr="00DA141D" w:rsidRDefault="00DA141D" w:rsidP="00DA141D">
      <w:pPr>
        <w:spacing w:beforeLines="100" w:before="240" w:afterLines="100" w:after="240" w:line="360" w:lineRule="auto"/>
        <w:rPr>
          <w:sz w:val="28"/>
          <w:szCs w:val="28"/>
        </w:rPr>
      </w:pPr>
      <w:r w:rsidRPr="00DA141D">
        <w:rPr>
          <w:rFonts w:hint="eastAsia"/>
          <w:sz w:val="28"/>
          <w:szCs w:val="28"/>
        </w:rPr>
        <w:t xml:space="preserve">We </w:t>
      </w:r>
      <w:r w:rsidRPr="00DA141D">
        <w:rPr>
          <w:sz w:val="28"/>
          <w:szCs w:val="28"/>
        </w:rPr>
        <w:t>provide</w:t>
      </w:r>
      <w:r w:rsidRPr="00DA141D">
        <w:rPr>
          <w:rFonts w:hint="eastAsia"/>
          <w:sz w:val="28"/>
          <w:szCs w:val="28"/>
        </w:rPr>
        <w:t xml:space="preserve"> a</w:t>
      </w:r>
      <w:r w:rsidRPr="00DA141D">
        <w:rPr>
          <w:sz w:val="28"/>
          <w:szCs w:val="28"/>
        </w:rPr>
        <w:t xml:space="preserve">n example using the data included in the </w:t>
      </w:r>
      <w:r w:rsidR="008147D6">
        <w:rPr>
          <w:sz w:val="28"/>
          <w:szCs w:val="28"/>
        </w:rPr>
        <w:t>SMAC_v1.0</w:t>
      </w:r>
      <w:r w:rsidRPr="00DA141D">
        <w:rPr>
          <w:sz w:val="28"/>
          <w:szCs w:val="28"/>
        </w:rPr>
        <w:t>.zip to demonstrate the use of the GUI. The detailed instruction is as follows:</w:t>
      </w:r>
    </w:p>
    <w:p w:rsidR="00645E6F" w:rsidRDefault="00645E6F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sz w:val="28"/>
          <w:szCs w:val="28"/>
        </w:rPr>
        <w:t xml:space="preserve">ownload </w:t>
      </w:r>
      <w:r w:rsidR="008147D6">
        <w:rPr>
          <w:sz w:val="28"/>
          <w:szCs w:val="28"/>
        </w:rPr>
        <w:t>SMAC_v1.0</w:t>
      </w:r>
      <w:r w:rsidR="008147D6" w:rsidRPr="00DA141D">
        <w:rPr>
          <w:sz w:val="28"/>
          <w:szCs w:val="28"/>
        </w:rPr>
        <w:t>.zip</w:t>
      </w:r>
      <w:r>
        <w:rPr>
          <w:sz w:val="28"/>
          <w:szCs w:val="28"/>
        </w:rPr>
        <w:t xml:space="preserve"> and unzip on your local machine.</w:t>
      </w:r>
    </w:p>
    <w:p w:rsidR="00645E6F" w:rsidRDefault="00645E6F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>
        <w:rPr>
          <w:sz w:val="28"/>
          <w:szCs w:val="28"/>
        </w:rPr>
        <w:t xml:space="preserve">Open </w:t>
      </w:r>
      <w:proofErr w:type="spellStart"/>
      <w:r w:rsidR="008147D6">
        <w:rPr>
          <w:sz w:val="28"/>
          <w:szCs w:val="28"/>
        </w:rPr>
        <w:t>SMAC_GUI</w:t>
      </w:r>
      <w:r>
        <w:rPr>
          <w:sz w:val="28"/>
          <w:szCs w:val="28"/>
        </w:rPr>
        <w:t>.m</w:t>
      </w:r>
      <w:proofErr w:type="spellEnd"/>
      <w:r w:rsidR="008147D6">
        <w:rPr>
          <w:sz w:val="28"/>
          <w:szCs w:val="28"/>
        </w:rPr>
        <w:t xml:space="preserve"> under the folder GUI</w:t>
      </w:r>
      <w:r>
        <w:rPr>
          <w:sz w:val="28"/>
          <w:szCs w:val="28"/>
        </w:rPr>
        <w:t xml:space="preserve"> in your </w:t>
      </w:r>
      <w:r w:rsidR="003B4996">
        <w:rPr>
          <w:sz w:val="28"/>
          <w:szCs w:val="28"/>
        </w:rPr>
        <w:t>MATLAB</w:t>
      </w:r>
      <w:r>
        <w:rPr>
          <w:sz w:val="28"/>
          <w:szCs w:val="28"/>
        </w:rPr>
        <w:t xml:space="preserve"> editor and hit F5 to run it.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t xml:space="preserve">Click the </w:t>
      </w:r>
      <w:r w:rsidRPr="00DA141D">
        <w:rPr>
          <w:b/>
          <w:i/>
          <w:sz w:val="28"/>
          <w:szCs w:val="28"/>
        </w:rPr>
        <w:t xml:space="preserve">Image </w:t>
      </w:r>
      <w:r w:rsidR="008147D6">
        <w:rPr>
          <w:b/>
          <w:i/>
          <w:sz w:val="28"/>
          <w:szCs w:val="28"/>
        </w:rPr>
        <w:t>Data</w:t>
      </w:r>
      <w:r w:rsidRPr="00DA141D">
        <w:rPr>
          <w:b/>
          <w:sz w:val="28"/>
          <w:szCs w:val="28"/>
        </w:rPr>
        <w:t xml:space="preserve"> </w:t>
      </w:r>
      <w:r w:rsidRPr="00DA141D">
        <w:rPr>
          <w:sz w:val="28"/>
          <w:szCs w:val="28"/>
        </w:rPr>
        <w:t>button</w:t>
      </w:r>
      <w:r w:rsidR="00DA141D">
        <w:rPr>
          <w:sz w:val="28"/>
          <w:szCs w:val="28"/>
        </w:rPr>
        <w:t>, open the folder Example</w:t>
      </w:r>
      <w:r w:rsidRPr="00DA141D">
        <w:rPr>
          <w:sz w:val="28"/>
          <w:szCs w:val="28"/>
        </w:rPr>
        <w:t xml:space="preserve"> and select </w:t>
      </w:r>
      <w:proofErr w:type="spellStart"/>
      <w:r w:rsidR="008147D6">
        <w:rPr>
          <w:sz w:val="28"/>
          <w:szCs w:val="28"/>
        </w:rPr>
        <w:t>images</w:t>
      </w:r>
      <w:r w:rsidRPr="00DA141D">
        <w:rPr>
          <w:sz w:val="28"/>
          <w:szCs w:val="28"/>
        </w:rPr>
        <w:t>.mat</w:t>
      </w:r>
      <w:proofErr w:type="spellEnd"/>
      <w:r w:rsidRPr="00DA141D">
        <w:rPr>
          <w:sz w:val="28"/>
          <w:szCs w:val="28"/>
        </w:rPr>
        <w:t xml:space="preserve">. 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t xml:space="preserve">Click the </w:t>
      </w:r>
      <w:proofErr w:type="spellStart"/>
      <w:r w:rsidR="008147D6">
        <w:rPr>
          <w:b/>
          <w:i/>
          <w:sz w:val="28"/>
          <w:szCs w:val="28"/>
        </w:rPr>
        <w:t>Lables</w:t>
      </w:r>
      <w:proofErr w:type="spellEnd"/>
      <w:r w:rsidRPr="00DA141D">
        <w:rPr>
          <w:sz w:val="28"/>
          <w:szCs w:val="28"/>
        </w:rPr>
        <w:t xml:space="preserve"> button</w:t>
      </w:r>
      <w:r w:rsidR="00DA141D">
        <w:rPr>
          <w:sz w:val="28"/>
          <w:szCs w:val="28"/>
        </w:rPr>
        <w:t>, open the folder Example</w:t>
      </w:r>
      <w:r w:rsidR="008147D6">
        <w:rPr>
          <w:sz w:val="28"/>
          <w:szCs w:val="28"/>
        </w:rPr>
        <w:t xml:space="preserve"> and select </w:t>
      </w:r>
      <w:proofErr w:type="spellStart"/>
      <w:r w:rsidR="008147D6">
        <w:rPr>
          <w:sz w:val="28"/>
          <w:szCs w:val="28"/>
        </w:rPr>
        <w:t>labels</w:t>
      </w:r>
      <w:r w:rsidRPr="00DA141D">
        <w:rPr>
          <w:sz w:val="28"/>
          <w:szCs w:val="28"/>
        </w:rPr>
        <w:t>.mat</w:t>
      </w:r>
      <w:proofErr w:type="spellEnd"/>
      <w:r w:rsidRPr="00DA141D">
        <w:rPr>
          <w:sz w:val="28"/>
          <w:szCs w:val="28"/>
        </w:rPr>
        <w:t xml:space="preserve">. 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t xml:space="preserve">Click the </w:t>
      </w:r>
      <w:r w:rsidR="008147D6">
        <w:rPr>
          <w:b/>
          <w:i/>
          <w:sz w:val="28"/>
          <w:szCs w:val="28"/>
        </w:rPr>
        <w:t>Index</w:t>
      </w:r>
      <w:r w:rsidRPr="00DA141D">
        <w:rPr>
          <w:b/>
          <w:sz w:val="28"/>
          <w:szCs w:val="28"/>
        </w:rPr>
        <w:t xml:space="preserve"> </w:t>
      </w:r>
      <w:r w:rsidRPr="00DA141D">
        <w:rPr>
          <w:sz w:val="28"/>
          <w:szCs w:val="28"/>
        </w:rPr>
        <w:t>button</w:t>
      </w:r>
      <w:r w:rsidR="00DA141D">
        <w:rPr>
          <w:sz w:val="28"/>
          <w:szCs w:val="28"/>
        </w:rPr>
        <w:t>, open the folder Example</w:t>
      </w:r>
      <w:r w:rsidRPr="00DA141D">
        <w:rPr>
          <w:sz w:val="28"/>
          <w:szCs w:val="28"/>
        </w:rPr>
        <w:t xml:space="preserve"> and select </w:t>
      </w:r>
      <w:proofErr w:type="spellStart"/>
      <w:r w:rsidR="008147D6">
        <w:rPr>
          <w:sz w:val="28"/>
          <w:szCs w:val="28"/>
        </w:rPr>
        <w:t>index</w:t>
      </w:r>
      <w:r w:rsidRPr="00DA141D">
        <w:rPr>
          <w:sz w:val="28"/>
          <w:szCs w:val="28"/>
        </w:rPr>
        <w:t>.mat</w:t>
      </w:r>
      <w:proofErr w:type="spellEnd"/>
      <w:r w:rsidRPr="00DA141D">
        <w:rPr>
          <w:sz w:val="28"/>
          <w:szCs w:val="28"/>
        </w:rPr>
        <w:t>.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t>Set up the desired</w:t>
      </w:r>
      <w:r w:rsidR="00645E6F">
        <w:rPr>
          <w:sz w:val="28"/>
          <w:szCs w:val="28"/>
        </w:rPr>
        <w:t xml:space="preserve"> </w:t>
      </w:r>
      <w:r w:rsidR="008147D6">
        <w:rPr>
          <w:sz w:val="28"/>
          <w:szCs w:val="28"/>
        </w:rPr>
        <w:t xml:space="preserve">penalty </w:t>
      </w:r>
      <w:r w:rsidR="00DA6336">
        <w:rPr>
          <w:sz w:val="28"/>
          <w:szCs w:val="28"/>
        </w:rPr>
        <w:t xml:space="preserve">parameter </w:t>
      </w:r>
      <w:r w:rsidR="008147D6">
        <w:rPr>
          <w:sz w:val="28"/>
          <w:szCs w:val="28"/>
        </w:rPr>
        <w:t>in lambda 1 and lambda 2 and choose your penalty type</w:t>
      </w:r>
      <w:r w:rsidR="00645E6F">
        <w:rPr>
          <w:sz w:val="28"/>
          <w:szCs w:val="28"/>
        </w:rPr>
        <w:t>.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lastRenderedPageBreak/>
        <w:t xml:space="preserve">Click the </w:t>
      </w:r>
      <w:r w:rsidRPr="00645E6F">
        <w:rPr>
          <w:b/>
          <w:i/>
          <w:sz w:val="28"/>
          <w:szCs w:val="28"/>
        </w:rPr>
        <w:t>Output Directory</w:t>
      </w:r>
      <w:r w:rsidRPr="00DA141D">
        <w:rPr>
          <w:i/>
          <w:sz w:val="28"/>
          <w:szCs w:val="28"/>
        </w:rPr>
        <w:t xml:space="preserve"> </w:t>
      </w:r>
      <w:r w:rsidRPr="00DA141D">
        <w:rPr>
          <w:sz w:val="28"/>
          <w:szCs w:val="28"/>
        </w:rPr>
        <w:t>button and select Results folder</w:t>
      </w:r>
      <w:r w:rsidR="008147D6">
        <w:rPr>
          <w:sz w:val="28"/>
          <w:szCs w:val="28"/>
        </w:rPr>
        <w:t>, or any folder you want to save your output results</w:t>
      </w:r>
      <w:r w:rsidRPr="00DA141D">
        <w:rPr>
          <w:sz w:val="28"/>
          <w:szCs w:val="28"/>
        </w:rPr>
        <w:t>.</w:t>
      </w:r>
    </w:p>
    <w:p w:rsidR="007D046D" w:rsidRPr="00DA141D" w:rsidRDefault="007D046D" w:rsidP="00DA141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DA141D">
        <w:rPr>
          <w:sz w:val="28"/>
          <w:szCs w:val="28"/>
        </w:rPr>
        <w:t xml:space="preserve">Click the </w:t>
      </w:r>
      <w:r w:rsidR="00645E6F" w:rsidRPr="00645E6F">
        <w:rPr>
          <w:b/>
          <w:i/>
          <w:sz w:val="28"/>
          <w:szCs w:val="28"/>
        </w:rPr>
        <w:t>Run</w:t>
      </w:r>
      <w:r w:rsidRPr="00DA141D">
        <w:rPr>
          <w:i/>
          <w:sz w:val="28"/>
          <w:szCs w:val="28"/>
        </w:rPr>
        <w:t xml:space="preserve"> </w:t>
      </w:r>
      <w:r w:rsidRPr="00DA141D">
        <w:rPr>
          <w:sz w:val="28"/>
          <w:szCs w:val="28"/>
        </w:rPr>
        <w:t xml:space="preserve">button to start the algorithm, and you will find the results is saved as </w:t>
      </w:r>
      <w:proofErr w:type="spellStart"/>
      <w:r w:rsidR="008147D6">
        <w:rPr>
          <w:sz w:val="28"/>
          <w:szCs w:val="28"/>
        </w:rPr>
        <w:t>SMAC</w:t>
      </w:r>
      <w:r w:rsidRPr="00DA141D">
        <w:rPr>
          <w:sz w:val="28"/>
          <w:szCs w:val="28"/>
        </w:rPr>
        <w:t>_resutls.mat</w:t>
      </w:r>
      <w:proofErr w:type="spellEnd"/>
      <w:r w:rsidR="00CB0D5E">
        <w:rPr>
          <w:sz w:val="28"/>
          <w:szCs w:val="28"/>
        </w:rPr>
        <w:t xml:space="preserve"> (see the figure below)</w:t>
      </w:r>
      <w:r w:rsidRPr="00DA141D">
        <w:rPr>
          <w:sz w:val="28"/>
          <w:szCs w:val="28"/>
        </w:rPr>
        <w:t xml:space="preserve">, which include the variables: </w:t>
      </w:r>
    </w:p>
    <w:p w:rsidR="00E860D1" w:rsidRPr="000976F7" w:rsidRDefault="00CB0D5E" w:rsidP="006C602A">
      <w:pPr>
        <w:autoSpaceDE w:val="0"/>
        <w:autoSpaceDN w:val="0"/>
        <w:adjustRightInd w:val="0"/>
        <w:spacing w:beforeLines="100" w:before="240" w:afterLines="100" w:after="24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156460"/>
            <wp:effectExtent l="0" t="0" r="0" b="0"/>
            <wp:docPr id="14" name="Picture 14" descr="Resul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7ACD9D9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46D" w:rsidRPr="000976F7" w:rsidRDefault="00DA6336" w:rsidP="006C602A">
      <w:pPr>
        <w:autoSpaceDE w:val="0"/>
        <w:autoSpaceDN w:val="0"/>
        <w:adjustRightInd w:val="0"/>
        <w:spacing w:beforeLines="100" w:before="240" w:afterLines="100" w:after="240" w:line="360" w:lineRule="auto"/>
        <w:rPr>
          <w:rFonts w:ascii="Courier New" w:hAnsi="Courier New" w:cs="Courier New"/>
          <w:color w:val="A020F0"/>
          <w:sz w:val="28"/>
          <w:szCs w:val="28"/>
        </w:rPr>
      </w:pPr>
      <w:r>
        <w:rPr>
          <w:rFonts w:ascii="Courier New" w:hAnsi="Courier New" w:cs="Courier New"/>
          <w:color w:val="A020F0"/>
          <w:sz w:val="28"/>
          <w:szCs w:val="28"/>
        </w:rPr>
        <w:t>'data</w:t>
      </w:r>
      <w:r w:rsidR="007D046D" w:rsidRPr="000976F7">
        <w:rPr>
          <w:rFonts w:ascii="Courier New" w:hAnsi="Courier New" w:cs="Courier New"/>
          <w:color w:val="A020F0"/>
          <w:sz w:val="28"/>
          <w:szCs w:val="28"/>
        </w:rPr>
        <w:t>'</w:t>
      </w:r>
      <w:r w:rsidR="007D046D" w:rsidRPr="000976F7">
        <w:rPr>
          <w:rFonts w:ascii="Courier New" w:hAnsi="Courier New" w:cs="Courier New"/>
          <w:sz w:val="28"/>
          <w:szCs w:val="28"/>
        </w:rPr>
        <w:t xml:space="preserve">: </w:t>
      </w:r>
      <w:r>
        <w:rPr>
          <w:rFonts w:ascii="Courier New" w:hAnsi="Courier New" w:cs="Courier New"/>
          <w:sz w:val="28"/>
          <w:szCs w:val="28"/>
        </w:rPr>
        <w:t>a MATLAB structure that including the data you used in the model</w:t>
      </w:r>
      <w:r w:rsidR="007D046D" w:rsidRPr="000976F7">
        <w:rPr>
          <w:rFonts w:ascii="Courier New" w:hAnsi="Courier New" w:cs="Courier New"/>
          <w:sz w:val="28"/>
          <w:szCs w:val="28"/>
        </w:rPr>
        <w:t>;</w:t>
      </w:r>
    </w:p>
    <w:p w:rsidR="007D046D" w:rsidRPr="000976F7" w:rsidRDefault="007D046D" w:rsidP="006C602A">
      <w:pPr>
        <w:autoSpaceDE w:val="0"/>
        <w:autoSpaceDN w:val="0"/>
        <w:adjustRightInd w:val="0"/>
        <w:spacing w:beforeLines="100" w:before="240" w:afterLines="100" w:after="240" w:line="360" w:lineRule="auto"/>
        <w:rPr>
          <w:rFonts w:ascii="Courier New" w:hAnsi="Courier New" w:cs="Courier New"/>
          <w:sz w:val="28"/>
          <w:szCs w:val="28"/>
        </w:rPr>
      </w:pPr>
      <w:r w:rsidRPr="000976F7">
        <w:rPr>
          <w:rFonts w:ascii="Courier New" w:hAnsi="Courier New" w:cs="Courier New"/>
          <w:color w:val="A020F0"/>
          <w:sz w:val="28"/>
          <w:szCs w:val="28"/>
        </w:rPr>
        <w:t>'</w:t>
      </w:r>
      <w:r w:rsidR="00DA6336">
        <w:rPr>
          <w:rFonts w:ascii="Courier New" w:hAnsi="Courier New" w:cs="Courier New"/>
          <w:color w:val="A020F0"/>
          <w:sz w:val="28"/>
          <w:szCs w:val="28"/>
        </w:rPr>
        <w:t>out</w:t>
      </w:r>
      <w:r w:rsidRPr="000976F7">
        <w:rPr>
          <w:rFonts w:ascii="Courier New" w:hAnsi="Courier New" w:cs="Courier New"/>
          <w:color w:val="A020F0"/>
          <w:sz w:val="28"/>
          <w:szCs w:val="28"/>
        </w:rPr>
        <w:t>'</w:t>
      </w:r>
      <w:r w:rsidRPr="000976F7">
        <w:rPr>
          <w:rFonts w:ascii="Courier New" w:hAnsi="Courier New" w:cs="Courier New"/>
          <w:sz w:val="28"/>
          <w:szCs w:val="28"/>
        </w:rPr>
        <w:t xml:space="preserve">: </w:t>
      </w:r>
      <w:r w:rsidR="00CB0D5E">
        <w:rPr>
          <w:rFonts w:ascii="Courier New" w:hAnsi="Courier New" w:cs="Courier New"/>
          <w:sz w:val="28"/>
          <w:szCs w:val="28"/>
        </w:rPr>
        <w:t>a MATLAB structure that including the results</w:t>
      </w:r>
      <w:r w:rsidR="00CB0D5E" w:rsidRPr="000976F7">
        <w:rPr>
          <w:rFonts w:ascii="Courier New" w:hAnsi="Courier New" w:cs="Courier New"/>
          <w:sz w:val="28"/>
          <w:szCs w:val="28"/>
        </w:rPr>
        <w:t>;</w:t>
      </w:r>
    </w:p>
    <w:p w:rsidR="007D046D" w:rsidRPr="000976F7" w:rsidRDefault="00CB0D5E" w:rsidP="006C602A">
      <w:pPr>
        <w:spacing w:beforeLines="100" w:before="240" w:afterLines="100" w:after="240"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Under the struc</w:t>
      </w:r>
      <w:r>
        <w:rPr>
          <w:sz w:val="28"/>
          <w:szCs w:val="28"/>
        </w:rPr>
        <w:t xml:space="preserve">ture of </w:t>
      </w:r>
      <w:r w:rsidRPr="00CB0D5E">
        <w:rPr>
          <w:rFonts w:ascii="Courier New" w:hAnsi="Courier New" w:cs="Courier New"/>
          <w:color w:val="A020F0"/>
          <w:sz w:val="28"/>
          <w:szCs w:val="28"/>
        </w:rPr>
        <w:t>‘out’</w:t>
      </w:r>
      <w:r w:rsidRPr="00CB0D5E">
        <w:rPr>
          <w:sz w:val="28"/>
          <w:szCs w:val="28"/>
        </w:rPr>
        <w:t>, you will find the following variables: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proofErr w:type="spellStart"/>
      <w:r w:rsidRPr="00CB0D5E">
        <w:rPr>
          <w:rFonts w:ascii="Courier New" w:hAnsi="Courier New" w:cs="Courier New"/>
          <w:color w:val="A020F0"/>
          <w:sz w:val="28"/>
          <w:szCs w:val="28"/>
        </w:rPr>
        <w:t>tune_acc</w:t>
      </w:r>
      <w:proofErr w:type="spellEnd"/>
      <w:r w:rsidRPr="00CB0D5E">
        <w:rPr>
          <w:sz w:val="28"/>
          <w:szCs w:val="28"/>
        </w:rPr>
        <w:t>: the tuning accuracy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proofErr w:type="spellStart"/>
      <w:r w:rsidRPr="00CB0D5E">
        <w:rPr>
          <w:rFonts w:ascii="Courier New" w:hAnsi="Courier New" w:cs="Courier New"/>
          <w:color w:val="A020F0"/>
          <w:sz w:val="28"/>
          <w:szCs w:val="28"/>
        </w:rPr>
        <w:t>opt_lambda</w:t>
      </w:r>
      <w:proofErr w:type="spellEnd"/>
      <w:r w:rsidRPr="00CB0D5E">
        <w:rPr>
          <w:sz w:val="28"/>
          <w:szCs w:val="28"/>
        </w:rPr>
        <w:t>: optimal lambda’s chosen from the cross validation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CB0D5E">
        <w:rPr>
          <w:rFonts w:ascii="Courier New" w:hAnsi="Courier New" w:cs="Courier New"/>
          <w:color w:val="A020F0"/>
          <w:sz w:val="28"/>
          <w:szCs w:val="28"/>
        </w:rPr>
        <w:t>b</w:t>
      </w:r>
      <w:r w:rsidRPr="00CB0D5E">
        <w:rPr>
          <w:sz w:val="28"/>
          <w:szCs w:val="28"/>
        </w:rPr>
        <w:t xml:space="preserve">: a </w:t>
      </w:r>
      <w:proofErr w:type="spellStart"/>
      <w:r w:rsidRPr="00CB0D5E">
        <w:rPr>
          <w:sz w:val="28"/>
          <w:szCs w:val="28"/>
        </w:rPr>
        <w:t>vectorized</w:t>
      </w:r>
      <w:proofErr w:type="spellEnd"/>
      <w:r w:rsidRPr="00CB0D5E">
        <w:rPr>
          <w:sz w:val="28"/>
          <w:szCs w:val="28"/>
        </w:rPr>
        <w:t xml:space="preserve"> coefficient image.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r w:rsidRPr="00CB0D5E">
        <w:rPr>
          <w:rFonts w:ascii="Courier New" w:hAnsi="Courier New" w:cs="Courier New"/>
          <w:color w:val="A020F0"/>
          <w:sz w:val="28"/>
          <w:szCs w:val="28"/>
        </w:rPr>
        <w:t>coef_1</w:t>
      </w:r>
      <w:r w:rsidRPr="00CB0D5E">
        <w:rPr>
          <w:sz w:val="28"/>
          <w:szCs w:val="28"/>
        </w:rPr>
        <w:t>: the coefficient image.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proofErr w:type="spellStart"/>
      <w:r w:rsidRPr="00CB0D5E">
        <w:rPr>
          <w:rFonts w:ascii="Courier New" w:hAnsi="Courier New" w:cs="Courier New"/>
          <w:color w:val="A020F0"/>
          <w:sz w:val="28"/>
          <w:szCs w:val="28"/>
        </w:rPr>
        <w:t>pred_y</w:t>
      </w:r>
      <w:proofErr w:type="spellEnd"/>
      <w:r w:rsidRPr="00CB0D5E">
        <w:rPr>
          <w:sz w:val="28"/>
          <w:szCs w:val="28"/>
        </w:rPr>
        <w:t>: predicted class labels.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proofErr w:type="spellStart"/>
      <w:r w:rsidRPr="00CB0D5E">
        <w:rPr>
          <w:rFonts w:ascii="Courier New" w:hAnsi="Courier New" w:cs="Courier New"/>
          <w:color w:val="A020F0"/>
          <w:sz w:val="28"/>
          <w:szCs w:val="28"/>
        </w:rPr>
        <w:lastRenderedPageBreak/>
        <w:t>test_acc</w:t>
      </w:r>
      <w:proofErr w:type="spellEnd"/>
      <w:r w:rsidRPr="00CB0D5E">
        <w:rPr>
          <w:sz w:val="28"/>
          <w:szCs w:val="28"/>
        </w:rPr>
        <w:t>: testing accuracy evaluated on the testing set.</w:t>
      </w:r>
    </w:p>
    <w:p w:rsidR="00CB0D5E" w:rsidRPr="00CB0D5E" w:rsidRDefault="00CB0D5E" w:rsidP="00CB0D5E">
      <w:pPr>
        <w:pStyle w:val="ListParagraph"/>
        <w:numPr>
          <w:ilvl w:val="0"/>
          <w:numId w:val="9"/>
        </w:numPr>
        <w:spacing w:beforeLines="100" w:before="240" w:afterLines="100" w:after="240" w:line="360" w:lineRule="auto"/>
        <w:ind w:firstLineChars="0"/>
        <w:rPr>
          <w:sz w:val="28"/>
          <w:szCs w:val="28"/>
        </w:rPr>
      </w:pPr>
      <w:proofErr w:type="spellStart"/>
      <w:r w:rsidRPr="00CB0D5E">
        <w:rPr>
          <w:rFonts w:ascii="Courier New" w:hAnsi="Courier New" w:cs="Courier New"/>
          <w:color w:val="A020F0"/>
          <w:sz w:val="28"/>
          <w:szCs w:val="28"/>
        </w:rPr>
        <w:t>conf</w:t>
      </w:r>
      <w:proofErr w:type="spellEnd"/>
      <w:r w:rsidRPr="00CB0D5E">
        <w:rPr>
          <w:sz w:val="28"/>
          <w:szCs w:val="28"/>
        </w:rPr>
        <w:t>: confusion matrix of the testing results.</w:t>
      </w:r>
    </w:p>
    <w:p w:rsidR="00E12EE2" w:rsidRPr="00DA141D" w:rsidRDefault="00E12EE2" w:rsidP="00E12EE2">
      <w:pPr>
        <w:pStyle w:val="ListParagraph"/>
        <w:numPr>
          <w:ilvl w:val="0"/>
          <w:numId w:val="2"/>
        </w:numPr>
        <w:spacing w:beforeLines="100" w:before="240" w:afterLines="100" w:after="240" w:line="360" w:lineRule="auto"/>
        <w:ind w:firstLineChars="0"/>
        <w:rPr>
          <w:b/>
          <w:sz w:val="36"/>
        </w:rPr>
      </w:pPr>
      <w:r w:rsidRPr="00DA141D">
        <w:rPr>
          <w:b/>
          <w:sz w:val="36"/>
        </w:rPr>
        <w:t xml:space="preserve">The </w:t>
      </w:r>
      <w:r w:rsidR="00CB0D5E">
        <w:rPr>
          <w:b/>
          <w:sz w:val="36"/>
        </w:rPr>
        <w:t>script</w:t>
      </w:r>
      <w:r>
        <w:rPr>
          <w:b/>
          <w:sz w:val="36"/>
        </w:rPr>
        <w:t xml:space="preserve"> based</w:t>
      </w:r>
      <w:r w:rsidRPr="00DA141D">
        <w:rPr>
          <w:b/>
          <w:sz w:val="36"/>
        </w:rPr>
        <w:t xml:space="preserve"> implementation</w:t>
      </w:r>
      <w:r w:rsidR="00B76440">
        <w:rPr>
          <w:b/>
          <w:sz w:val="36"/>
        </w:rPr>
        <w:t xml:space="preserve"> with cross validation</w:t>
      </w:r>
      <w:r w:rsidR="00CB0D5E">
        <w:rPr>
          <w:b/>
          <w:sz w:val="36"/>
        </w:rPr>
        <w:t xml:space="preserve"> and ROC analysis</w:t>
      </w:r>
    </w:p>
    <w:p w:rsidR="00CB0D5E" w:rsidRDefault="00CB0D5E" w:rsidP="00504B44">
      <w:pPr>
        <w:rPr>
          <w:sz w:val="28"/>
        </w:rPr>
      </w:pPr>
      <w:r>
        <w:rPr>
          <w:sz w:val="28"/>
        </w:rPr>
        <w:t xml:space="preserve">The GUI implementation is a simple demonstration of the package, many functions of our package cannot be achieved through the GUI. Here we introduce a script based pipeline, so that you can use for a </w:t>
      </w:r>
      <w:r w:rsidR="00E12EE2">
        <w:rPr>
          <w:sz w:val="28"/>
        </w:rPr>
        <w:t>lar</w:t>
      </w:r>
      <w:r w:rsidR="00BD1B83">
        <w:rPr>
          <w:sz w:val="28"/>
        </w:rPr>
        <w:t>ge</w:t>
      </w:r>
      <w:r>
        <w:rPr>
          <w:sz w:val="28"/>
        </w:rPr>
        <w:t>r</w:t>
      </w:r>
      <w:r w:rsidR="00E12EE2">
        <w:rPr>
          <w:sz w:val="28"/>
        </w:rPr>
        <w:t xml:space="preserve"> job</w:t>
      </w:r>
      <w:r>
        <w:rPr>
          <w:sz w:val="28"/>
        </w:rPr>
        <w:t>, and conduct the cross validation and ROC analysis on your classification problems</w:t>
      </w:r>
      <w:r w:rsidR="00E12EE2">
        <w:rPr>
          <w:sz w:val="28"/>
        </w:rPr>
        <w:t>.</w:t>
      </w:r>
      <w:r w:rsidR="00E12EE2" w:rsidRPr="000976F7">
        <w:rPr>
          <w:sz w:val="28"/>
        </w:rPr>
        <w:t xml:space="preserve"> </w:t>
      </w:r>
    </w:p>
    <w:p w:rsidR="0013214D" w:rsidRDefault="00E12EE2" w:rsidP="00504B44">
      <w:pPr>
        <w:rPr>
          <w:sz w:val="28"/>
        </w:rPr>
      </w:pPr>
      <w:r>
        <w:rPr>
          <w:sz w:val="28"/>
        </w:rPr>
        <w:t xml:space="preserve">To run such jobs, please follow the script named </w:t>
      </w:r>
      <w:r w:rsidR="00CB0D5E">
        <w:rPr>
          <w:sz w:val="28"/>
        </w:rPr>
        <w:t>“</w:t>
      </w:r>
      <w:proofErr w:type="spellStart"/>
      <w:r w:rsidR="00CB0D5E">
        <w:rPr>
          <w:sz w:val="28"/>
        </w:rPr>
        <w:t>SMAC_</w:t>
      </w:r>
      <w:r w:rsidR="00B76440" w:rsidRPr="00B76440">
        <w:rPr>
          <w:sz w:val="28"/>
        </w:rPr>
        <w:t>Classification_Example</w:t>
      </w:r>
      <w:r>
        <w:rPr>
          <w:sz w:val="28"/>
        </w:rPr>
        <w:t>.m</w:t>
      </w:r>
      <w:proofErr w:type="spellEnd"/>
      <w:r>
        <w:rPr>
          <w:sz w:val="28"/>
        </w:rPr>
        <w:t xml:space="preserve">” under the folder </w:t>
      </w:r>
      <w:r w:rsidR="00CB0D5E">
        <w:rPr>
          <w:sz w:val="28"/>
        </w:rPr>
        <w:t>SMAC</w:t>
      </w:r>
      <w:r w:rsidR="00B76440">
        <w:rPr>
          <w:sz w:val="28"/>
        </w:rPr>
        <w:t xml:space="preserve"> (see the following figure)</w:t>
      </w:r>
      <w:r>
        <w:rPr>
          <w:sz w:val="28"/>
        </w:rPr>
        <w:t xml:space="preserve">. </w:t>
      </w:r>
    </w:p>
    <w:p w:rsidR="00BD1B83" w:rsidRDefault="00CB0D5E" w:rsidP="00720A69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797096" cy="2617596"/>
            <wp:effectExtent l="133350" t="133350" r="156210" b="163830"/>
            <wp:docPr id="15" name="Picture 15" descr="SMAC_V1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7ACD2FF.tmp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70" t="22638" r="1606" b="11825"/>
                    <a:stretch/>
                  </pic:blipFill>
                  <pic:spPr bwMode="auto">
                    <a:xfrm>
                      <a:off x="0" y="0"/>
                      <a:ext cx="4797910" cy="2618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0A69" w:rsidRDefault="00720A69" w:rsidP="00720A69">
      <w:pPr>
        <w:rPr>
          <w:sz w:val="28"/>
        </w:rPr>
      </w:pPr>
      <w:r>
        <w:rPr>
          <w:sz w:val="28"/>
        </w:rPr>
        <w:t>This is the classification simulation in the</w:t>
      </w:r>
      <w:r>
        <w:rPr>
          <w:sz w:val="28"/>
        </w:rPr>
        <w:t xml:space="preserve"> original</w:t>
      </w:r>
      <w:r>
        <w:rPr>
          <w:sz w:val="28"/>
        </w:rPr>
        <w:t xml:space="preserve"> paper, for more information about the setup of the example, please refer to the </w:t>
      </w:r>
      <w:r>
        <w:rPr>
          <w:sz w:val="28"/>
        </w:rPr>
        <w:t>paper.</w:t>
      </w:r>
    </w:p>
    <w:p w:rsidR="00BD1B83" w:rsidRDefault="00720A69" w:rsidP="00BD1B83">
      <w:pPr>
        <w:spacing w:beforeLines="100" w:before="240" w:afterLines="100" w:after="240" w:line="360" w:lineRule="auto"/>
        <w:rPr>
          <w:sz w:val="28"/>
        </w:rPr>
      </w:pPr>
      <w:r>
        <w:rPr>
          <w:sz w:val="28"/>
        </w:rPr>
        <w:t xml:space="preserve">Please follow the </w:t>
      </w:r>
      <w:r w:rsidR="00504B44">
        <w:rPr>
          <w:sz w:val="28"/>
        </w:rPr>
        <w:t xml:space="preserve">pipeline </w:t>
      </w:r>
      <w:r>
        <w:rPr>
          <w:sz w:val="28"/>
        </w:rPr>
        <w:t xml:space="preserve">below </w:t>
      </w:r>
      <w:r w:rsidR="00504B44">
        <w:rPr>
          <w:sz w:val="28"/>
        </w:rPr>
        <w:t xml:space="preserve">to set up an analysis </w:t>
      </w:r>
      <w:r w:rsidR="002F3423">
        <w:rPr>
          <w:sz w:val="28"/>
        </w:rPr>
        <w:t>in</w:t>
      </w:r>
      <w:r w:rsidR="00504B44">
        <w:rPr>
          <w:sz w:val="28"/>
        </w:rPr>
        <w:t xml:space="preserve"> this example</w:t>
      </w:r>
      <w:r w:rsidR="00BD1B83">
        <w:rPr>
          <w:sz w:val="28"/>
        </w:rPr>
        <w:t>:</w:t>
      </w:r>
    </w:p>
    <w:p w:rsidR="00BD1B83" w:rsidRDefault="00BD1B83" w:rsidP="00BD1B8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rFonts w:hint="eastAsia"/>
          <w:sz w:val="28"/>
        </w:rPr>
        <w:lastRenderedPageBreak/>
        <w:t>Load your image</w:t>
      </w:r>
      <w:r w:rsidR="008420C8">
        <w:rPr>
          <w:sz w:val="28"/>
        </w:rPr>
        <w:t>s</w:t>
      </w:r>
      <w:r>
        <w:rPr>
          <w:rFonts w:hint="eastAsia"/>
          <w:sz w:val="28"/>
        </w:rPr>
        <w:t xml:space="preserve"> </w:t>
      </w:r>
      <w:r>
        <w:rPr>
          <w:sz w:val="28"/>
        </w:rPr>
        <w:t>and</w:t>
      </w:r>
      <w:r>
        <w:rPr>
          <w:rFonts w:hint="eastAsia"/>
          <w:sz w:val="28"/>
        </w:rPr>
        <w:t xml:space="preserve"> cre</w:t>
      </w:r>
      <w:r>
        <w:rPr>
          <w:sz w:val="28"/>
        </w:rPr>
        <w:t>ate the mask accordingly.</w:t>
      </w:r>
    </w:p>
    <w:p w:rsidR="00BD1B83" w:rsidRDefault="00BD1B83" w:rsidP="00BD1B8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Masking out the irrelevant region and s</w:t>
      </w:r>
      <w:r>
        <w:rPr>
          <w:rFonts w:hint="eastAsia"/>
          <w:sz w:val="28"/>
        </w:rPr>
        <w:t xml:space="preserve">ave </w:t>
      </w:r>
      <w:r>
        <w:rPr>
          <w:sz w:val="28"/>
        </w:rPr>
        <w:t>the masked</w:t>
      </w:r>
      <w:r>
        <w:rPr>
          <w:rFonts w:hint="eastAsia"/>
          <w:sz w:val="28"/>
        </w:rPr>
        <w:t xml:space="preserve"> </w:t>
      </w:r>
      <w:r>
        <w:rPr>
          <w:sz w:val="28"/>
        </w:rPr>
        <w:t>image covariates as a n by p matrix. Here p is the total dimension after masking.</w:t>
      </w:r>
      <w:r w:rsidR="00720A69">
        <w:rPr>
          <w:sz w:val="28"/>
        </w:rPr>
        <w:t xml:space="preserve"> Save the index as the </w:t>
      </w:r>
      <w:proofErr w:type="spellStart"/>
      <w:r w:rsidR="00720A69">
        <w:rPr>
          <w:sz w:val="28"/>
        </w:rPr>
        <w:t>vectorized</w:t>
      </w:r>
      <w:proofErr w:type="spellEnd"/>
      <w:r w:rsidR="00720A69">
        <w:rPr>
          <w:sz w:val="28"/>
        </w:rPr>
        <w:t xml:space="preserve"> mask matrix.</w:t>
      </w:r>
    </w:p>
    <w:p w:rsidR="00BD1B83" w:rsidRDefault="00BD1B83" w:rsidP="00BD1B8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Split your data into training</w:t>
      </w:r>
      <w:r w:rsidR="00B76440">
        <w:rPr>
          <w:sz w:val="28"/>
        </w:rPr>
        <w:t>, tuning</w:t>
      </w:r>
      <w:r>
        <w:rPr>
          <w:sz w:val="28"/>
        </w:rPr>
        <w:t xml:space="preserve"> and testing (Optional).</w:t>
      </w:r>
    </w:p>
    <w:p w:rsidR="00BD1B83" w:rsidRDefault="00504B44" w:rsidP="00BD1B8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C</w:t>
      </w:r>
      <w:r w:rsidR="00BD1B83" w:rsidRPr="00BD1B83">
        <w:rPr>
          <w:sz w:val="28"/>
        </w:rPr>
        <w:t>hange the data file name and path accordingly</w:t>
      </w:r>
      <w:r w:rsidR="00B76440">
        <w:rPr>
          <w:sz w:val="28"/>
        </w:rPr>
        <w:t xml:space="preserve"> in the following part: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Load the image data file.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load 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SIM1_FLAC.mat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A020F0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Assign the class label accordingly.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Y = [ones(30,1);ones(30,1)*2];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Class labels must be from 1 to K.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</w:t>
      </w:r>
    </w:p>
    <w:p w:rsidR="00963863" w:rsidRPr="002F3423" w:rsidRDefault="00963863" w:rsidP="002F342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 w:rsidRPr="002F3423">
        <w:rPr>
          <w:rFonts w:hint="eastAsia"/>
          <w:sz w:val="28"/>
        </w:rPr>
        <w:t xml:space="preserve">Assign the </w:t>
      </w:r>
      <w:r w:rsidRPr="002F3423">
        <w:rPr>
          <w:sz w:val="28"/>
        </w:rPr>
        <w:t>training, tuning and testing data accordingly (Optional)</w:t>
      </w:r>
      <w:r w:rsidR="00504B44" w:rsidRPr="002F3423">
        <w:rPr>
          <w:sz w:val="28"/>
        </w:rPr>
        <w:t xml:space="preserve">, if you just want to do a training model, please set </w:t>
      </w:r>
      <w:r w:rsidR="002F3423">
        <w:rPr>
          <w:sz w:val="28"/>
        </w:rPr>
        <w:t>the three data sets</w:t>
      </w:r>
      <w:r w:rsidR="00504B44" w:rsidRPr="002F3423">
        <w:rPr>
          <w:sz w:val="28"/>
        </w:rPr>
        <w:t xml:space="preserve"> to be identical.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Assign the training, tuning and testing data set.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data.train_x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SIM1.train;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train images, n by p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data.train_y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Y;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train labels, n by 1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data.tune_x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SIM1.tune;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tune images, n by p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data.tune_y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Y;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tune labels, n by 1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data.test_x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SIM1.test;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test images, n by p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data.test_y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 [ones(300,1);ones(300,1)*2];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test labels, n by 1</w:t>
      </w:r>
    </w:p>
    <w:p w:rsidR="00963863" w:rsidRDefault="00963863" w:rsidP="00963863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 w:cs="Yu Gothic UI"/>
          <w:color w:val="000000"/>
          <w:sz w:val="24"/>
          <w:szCs w:val="24"/>
        </w:rPr>
      </w:pPr>
    </w:p>
    <w:p w:rsidR="00963863" w:rsidRPr="002F3423" w:rsidRDefault="00CE44ED" w:rsidP="002F3423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Assign the index vector and image size according to your image data and masking matrix.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Assign the index vector.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lastRenderedPageBreak/>
        <w:t xml:space="preserve">% You can simply </w:t>
      </w:r>
      <w:proofErr w:type="spellStart"/>
      <w:r w:rsidRPr="00292091">
        <w:rPr>
          <w:rFonts w:ascii="Yu Gothic UI" w:eastAsia="Yu Gothic UI" w:cs="Yu Gothic UI"/>
          <w:color w:val="228B22"/>
          <w:sz w:val="22"/>
          <w:szCs w:val="36"/>
        </w:rPr>
        <w:t>vectorize</w:t>
      </w:r>
      <w:proofErr w:type="spellEnd"/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your mask matrix to get this. For a full image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 without masking, please use all ones, or skip this step, the program will</w:t>
      </w:r>
    </w:p>
    <w:p w:rsidR="00CE44ED" w:rsidRPr="00292091" w:rsidRDefault="00DA5EF2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>
        <w:rPr>
          <w:rFonts w:ascii="Yu Gothic UI" w:eastAsia="Yu Gothic UI" w:cs="Yu Gothic UI"/>
          <w:color w:val="228B22"/>
          <w:sz w:val="22"/>
          <w:szCs w:val="36"/>
        </w:rPr>
        <w:t xml:space="preserve">% </w:t>
      </w:r>
      <w:r w:rsidR="00CE44ED" w:rsidRPr="00292091">
        <w:rPr>
          <w:rFonts w:ascii="Yu Gothic UI" w:eastAsia="Yu Gothic UI" w:cs="Yu Gothic UI"/>
          <w:color w:val="228B22"/>
          <w:sz w:val="22"/>
          <w:szCs w:val="36"/>
        </w:rPr>
        <w:t xml:space="preserve">give a </w:t>
      </w:r>
      <w:r w:rsidR="00CE44ED" w:rsidRPr="00292091">
        <w:rPr>
          <w:rFonts w:ascii="Yu Gothic UI" w:eastAsia="Yu Gothic UI" w:cs="Yu Gothic UI"/>
          <w:color w:val="228B22"/>
          <w:sz w:val="22"/>
          <w:szCs w:val="36"/>
        </w:rPr>
        <w:t>default</w:t>
      </w:r>
      <w:r w:rsidR="00CE44ED" w:rsidRPr="00292091">
        <w:rPr>
          <w:rFonts w:ascii="Yu Gothic UI" w:eastAsia="Yu Gothic UI" w:cs="Yu Gothic UI"/>
          <w:color w:val="228B22"/>
          <w:sz w:val="22"/>
          <w:szCs w:val="36"/>
        </w:rPr>
        <w:t xml:space="preserve"> value for this.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data.index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ones(4000,1);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Assign the image size.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imagesize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[20,20,10];  </w:t>
      </w:r>
    </w:p>
    <w:p w:rsidR="00CE44ED" w:rsidRDefault="00CE44ED" w:rsidP="00B73649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rFonts w:hint="eastAsia"/>
          <w:sz w:val="28"/>
        </w:rPr>
        <w:t>A</w:t>
      </w:r>
      <w:r w:rsidR="00DA5EF2">
        <w:rPr>
          <w:sz w:val="28"/>
        </w:rPr>
        <w:t>ssign</w:t>
      </w:r>
      <w:r>
        <w:rPr>
          <w:sz w:val="28"/>
        </w:rPr>
        <w:t xml:space="preserve"> the parameter to specify your model</w:t>
      </w:r>
      <w:r w:rsidR="00DA5EF2">
        <w:rPr>
          <w:sz w:val="28"/>
        </w:rPr>
        <w:t>.</w:t>
      </w:r>
      <w:r>
        <w:rPr>
          <w:sz w:val="28"/>
        </w:rPr>
        <w:t xml:space="preserve"> </w:t>
      </w:r>
      <w:r w:rsidR="00DA5EF2">
        <w:rPr>
          <w:sz w:val="28"/>
        </w:rPr>
        <w:t>Y</w:t>
      </w:r>
      <w:r>
        <w:rPr>
          <w:sz w:val="28"/>
        </w:rPr>
        <w:t xml:space="preserve">ou can </w:t>
      </w:r>
      <w:r w:rsidR="00DA5EF2">
        <w:rPr>
          <w:sz w:val="28"/>
        </w:rPr>
        <w:t xml:space="preserve">also </w:t>
      </w:r>
      <w:r>
        <w:rPr>
          <w:sz w:val="28"/>
        </w:rPr>
        <w:t>skip this step, the system will choose the default values to build your model.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Assign the options for the algorithm.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% You can skip this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step;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all the options will have a default values.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options.itmax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=1000; 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Max iteration, default is 500.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options.rho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=1;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% </w:t>
      </w:r>
      <w:proofErr w:type="spellStart"/>
      <w:r w:rsidRPr="00292091">
        <w:rPr>
          <w:rFonts w:ascii="Yu Gothic UI" w:eastAsia="Yu Gothic UI" w:cs="Yu Gothic UI"/>
          <w:color w:val="228B22"/>
          <w:sz w:val="22"/>
          <w:szCs w:val="36"/>
        </w:rPr>
        <w:t>Lagrangian</w:t>
      </w:r>
      <w:proofErr w:type="spellEnd"/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parameter, default is 1.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options.l1flag =0;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%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Indicator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of penalizing intercept. Default is 0.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options.tol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=5E-4;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Tolerance for the convergence of the algorithm. Default is 10E-4.</w:t>
      </w:r>
    </w:p>
    <w:p w:rsidR="00CE44ED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 w:cs="Yu Gothic UI"/>
          <w:color w:val="228B22"/>
          <w:sz w:val="22"/>
          <w:szCs w:val="36"/>
        </w:rPr>
      </w:pP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options.progress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= false;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Display the tuning progress. Default is false.</w:t>
      </w:r>
    </w:p>
    <w:p w:rsidR="00CE44ED" w:rsidRPr="00CE44ED" w:rsidRDefault="00CE44ED" w:rsidP="00CE44ED">
      <w:pPr>
        <w:pStyle w:val="ListParagraph"/>
        <w:spacing w:beforeLines="100" w:before="240" w:afterLines="100" w:after="240" w:line="360" w:lineRule="auto"/>
        <w:ind w:left="360" w:firstLineChars="0" w:firstLine="0"/>
        <w:rPr>
          <w:sz w:val="28"/>
        </w:rPr>
      </w:pPr>
      <w:r w:rsidRPr="00CE44ED">
        <w:rPr>
          <w:sz w:val="28"/>
        </w:rPr>
        <w:t>Note</w:t>
      </w:r>
      <w:r>
        <w:rPr>
          <w:sz w:val="28"/>
        </w:rPr>
        <w:t>: the following 2 parameters are very important, since they determine the range for you tuning parameter.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options.lambda1 = 2.^[-5:2:5];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Penalty level for L1. Default is 8.^(-3:3);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options.lambda2 = 2.^[-5:2:5];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Penalty level for TV. Default is 8.^(-3:3);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</w:t>
      </w:r>
    </w:p>
    <w:p w:rsidR="00CE44ED" w:rsidRPr="0056531D" w:rsidRDefault="00B73649" w:rsidP="000E1D72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beforeLines="100" w:before="240" w:afterLines="100" w:after="240" w:line="240" w:lineRule="auto"/>
        <w:ind w:firstLineChars="0"/>
        <w:rPr>
          <w:rFonts w:ascii="Yu Gothic UI" w:eastAsia="Yu Gothic UI"/>
          <w:sz w:val="18"/>
          <w:szCs w:val="24"/>
        </w:rPr>
      </w:pPr>
      <w:r w:rsidRPr="0056531D">
        <w:rPr>
          <w:sz w:val="28"/>
        </w:rPr>
        <w:t>Run</w:t>
      </w:r>
      <w:r w:rsidR="00333381" w:rsidRPr="0056531D">
        <w:rPr>
          <w:sz w:val="28"/>
        </w:rPr>
        <w:t xml:space="preserve"> the following part without editing</w:t>
      </w:r>
      <w:r w:rsidR="002315A7" w:rsidRPr="0056531D">
        <w:rPr>
          <w:sz w:val="28"/>
        </w:rPr>
        <w:t xml:space="preserve"> anything</w:t>
      </w:r>
      <w:r w:rsidR="00333381" w:rsidRPr="0056531D">
        <w:rPr>
          <w:sz w:val="28"/>
        </w:rPr>
        <w:t>.</w:t>
      </w:r>
      <w:r w:rsidR="002315A7" w:rsidRPr="0056531D">
        <w:rPr>
          <w:sz w:val="28"/>
        </w:rPr>
        <w:t xml:space="preserve"> </w:t>
      </w:r>
      <w:r w:rsidR="00CE44ED" w:rsidRPr="0056531D">
        <w:rPr>
          <w:sz w:val="28"/>
        </w:rPr>
        <w:t>It will automatically train your model using the tuning parameters you provided and select the best mod</w:t>
      </w:r>
      <w:r w:rsidR="008E55FB">
        <w:rPr>
          <w:sz w:val="28"/>
        </w:rPr>
        <w:t>el based on the tuning accuracies</w:t>
      </w:r>
      <w:r w:rsidR="00CE44ED" w:rsidRPr="0056531D">
        <w:rPr>
          <w:sz w:val="28"/>
        </w:rPr>
        <w:t xml:space="preserve">.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%======================Do Not Edit======================%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 Do not edit the following part, unless you really understand the code.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%% The </w:t>
      </w:r>
      <w:r w:rsidR="008E55FB" w:rsidRPr="00292091">
        <w:rPr>
          <w:rFonts w:ascii="Yu Gothic UI" w:eastAsia="Yu Gothic UI" w:cs="Yu Gothic UI"/>
          <w:color w:val="228B22"/>
          <w:sz w:val="22"/>
          <w:szCs w:val="36"/>
        </w:rPr>
        <w:t>beginning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of the program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>run(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</w:t>
      </w:r>
      <w:proofErr w:type="spellStart"/>
      <w:r w:rsidRPr="00292091">
        <w:rPr>
          <w:rFonts w:ascii="Yu Gothic UI" w:eastAsia="Yu Gothic UI" w:cs="Yu Gothic UI"/>
          <w:color w:val="A020F0"/>
          <w:sz w:val="22"/>
          <w:szCs w:val="36"/>
        </w:rPr>
        <w:t>init.m</w:t>
      </w:r>
      <w:proofErr w:type="spellEnd"/>
      <w:r w:rsidRPr="00292091">
        <w:rPr>
          <w:rFonts w:ascii="Yu Gothic UI" w:eastAsia="Yu Gothic UI" w:cs="Yu Gothic UI"/>
          <w:color w:val="A020F0"/>
          <w:sz w:val="22"/>
          <w:szCs w:val="36"/>
        </w:rPr>
        <w:t>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)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add the full path of the package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lastRenderedPageBreak/>
        <w:t>[out1] = SMAC_I 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data,imagesize,options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);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run the classification with TV-I penalty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>[out2] = SMAC_II 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data,imagesize,options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);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run the classification with TV-II penalty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Plot the tuning accuracy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figure;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Tuning_Matrix_Plot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(out1.tune_acc, 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'SMAC-I'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)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 Plot the tuning accuracy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figure;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Tuning_Matrix_Plot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(out2.tune_acc, 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'SMAC-II'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>)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228B22"/>
          <w:sz w:val="22"/>
          <w:szCs w:val="36"/>
        </w:rPr>
        <w:t>%% Plot the coefficient images for the optimal model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>k = length(unique(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data.train_y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));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>for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iii = 1:k-1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  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eval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(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sprintf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(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</w:t>
      </w:r>
      <w:proofErr w:type="spellStart"/>
      <w:r w:rsidRPr="00292091">
        <w:rPr>
          <w:rFonts w:ascii="Yu Gothic UI" w:eastAsia="Yu Gothic UI" w:cs="Yu Gothic UI"/>
          <w:color w:val="A020F0"/>
          <w:sz w:val="22"/>
          <w:szCs w:val="36"/>
        </w:rPr>
        <w:t>view_nii</w:t>
      </w:r>
      <w:proofErr w:type="spellEnd"/>
      <w:r w:rsidRPr="00292091">
        <w:rPr>
          <w:rFonts w:ascii="Yu Gothic UI" w:eastAsia="Yu Gothic UI" w:cs="Yu Gothic UI"/>
          <w:color w:val="A020F0"/>
          <w:sz w:val="22"/>
          <w:szCs w:val="36"/>
        </w:rPr>
        <w:t>(</w:t>
      </w:r>
      <w:proofErr w:type="spellStart"/>
      <w:r w:rsidRPr="00292091">
        <w:rPr>
          <w:rFonts w:ascii="Yu Gothic UI" w:eastAsia="Yu Gothic UI" w:cs="Yu Gothic UI"/>
          <w:color w:val="A020F0"/>
          <w:sz w:val="22"/>
          <w:szCs w:val="36"/>
        </w:rPr>
        <w:t>make_nii</w:t>
      </w:r>
      <w:proofErr w:type="spellEnd"/>
      <w:r w:rsidRPr="00292091">
        <w:rPr>
          <w:rFonts w:ascii="Yu Gothic UI" w:eastAsia="Yu Gothic UI" w:cs="Yu Gothic UI"/>
          <w:color w:val="A020F0"/>
          <w:sz w:val="22"/>
          <w:szCs w:val="36"/>
        </w:rPr>
        <w:t>(-out1.coef_%d));'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>,iii));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   colormap(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fireice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>end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 xml:space="preserve"> 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>for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iii = 1:k-1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  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eval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(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sprintf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(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</w:t>
      </w:r>
      <w:proofErr w:type="spellStart"/>
      <w:r w:rsidRPr="00292091">
        <w:rPr>
          <w:rFonts w:ascii="Yu Gothic UI" w:eastAsia="Yu Gothic UI" w:cs="Yu Gothic UI"/>
          <w:color w:val="A020F0"/>
          <w:sz w:val="22"/>
          <w:szCs w:val="36"/>
        </w:rPr>
        <w:t>view_nii</w:t>
      </w:r>
      <w:proofErr w:type="spellEnd"/>
      <w:r w:rsidRPr="00292091">
        <w:rPr>
          <w:rFonts w:ascii="Yu Gothic UI" w:eastAsia="Yu Gothic UI" w:cs="Yu Gothic UI"/>
          <w:color w:val="A020F0"/>
          <w:sz w:val="22"/>
          <w:szCs w:val="36"/>
        </w:rPr>
        <w:t>(</w:t>
      </w:r>
      <w:proofErr w:type="spellStart"/>
      <w:r w:rsidRPr="00292091">
        <w:rPr>
          <w:rFonts w:ascii="Yu Gothic UI" w:eastAsia="Yu Gothic UI" w:cs="Yu Gothic UI"/>
          <w:color w:val="A020F0"/>
          <w:sz w:val="22"/>
          <w:szCs w:val="36"/>
        </w:rPr>
        <w:t>make_nii</w:t>
      </w:r>
      <w:proofErr w:type="spellEnd"/>
      <w:r w:rsidRPr="00292091">
        <w:rPr>
          <w:rFonts w:ascii="Yu Gothic UI" w:eastAsia="Yu Gothic UI" w:cs="Yu Gothic UI"/>
          <w:color w:val="A020F0"/>
          <w:sz w:val="22"/>
          <w:szCs w:val="36"/>
        </w:rPr>
        <w:t>(-out2.coef_%d));'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>,iii));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   colormap(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fireice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>end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FF"/>
          <w:sz w:val="22"/>
          <w:szCs w:val="36"/>
        </w:rPr>
        <w:t xml:space="preserve">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%% Plot the ROC curves and compute the AUC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[AUC1] = 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ROC_analysis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(</w:t>
      </w:r>
      <w:proofErr w:type="spellStart"/>
      <w:r w:rsidRPr="00292091">
        <w:rPr>
          <w:rFonts w:ascii="Yu Gothic UI" w:eastAsia="Yu Gothic UI" w:cs="Yu Gothic UI"/>
          <w:color w:val="000000"/>
          <w:sz w:val="22"/>
          <w:szCs w:val="36"/>
        </w:rPr>
        <w:t>data.test_y,data.test_x</w:t>
      </w:r>
      <w:proofErr w:type="spellEnd"/>
      <w:r w:rsidRPr="00292091">
        <w:rPr>
          <w:rFonts w:ascii="Yu Gothic UI" w:eastAsia="Yu Gothic UI" w:cs="Yu Gothic UI"/>
          <w:color w:val="000000"/>
          <w:sz w:val="22"/>
          <w:szCs w:val="36"/>
        </w:rPr>
        <w:t>*out1.coef_1(:),1,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'SMAC-I'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>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>[AUC2] = ROC_analysis(data.test_y,data.test_x*out2.coef_1(:),1,</w:t>
      </w:r>
      <w:r w:rsidRPr="00292091">
        <w:rPr>
          <w:rFonts w:ascii="Yu Gothic UI" w:eastAsia="Yu Gothic UI" w:cs="Yu Gothic UI"/>
          <w:color w:val="A020F0"/>
          <w:sz w:val="22"/>
          <w:szCs w:val="36"/>
        </w:rPr>
        <w:t>'SMAC-II'</w:t>
      </w:r>
      <w:r w:rsidRPr="00292091">
        <w:rPr>
          <w:rFonts w:ascii="Yu Gothic UI" w:eastAsia="Yu Gothic UI" w:cs="Yu Gothic UI"/>
          <w:color w:val="000000"/>
          <w:sz w:val="22"/>
          <w:szCs w:val="36"/>
        </w:rPr>
        <w:t>);</w:t>
      </w:r>
    </w:p>
    <w:p w:rsidR="00CE44ED" w:rsidRPr="00292091" w:rsidRDefault="00CE44ED" w:rsidP="00CE44ED">
      <w:pPr>
        <w:widowControl w:val="0"/>
        <w:autoSpaceDE w:val="0"/>
        <w:autoSpaceDN w:val="0"/>
        <w:adjustRightInd w:val="0"/>
        <w:spacing w:after="0" w:line="240" w:lineRule="auto"/>
        <w:rPr>
          <w:rFonts w:ascii="Yu Gothic UI" w:eastAsia="Yu Gothic UI"/>
          <w:sz w:val="18"/>
          <w:szCs w:val="24"/>
        </w:rPr>
      </w:pPr>
      <w:r w:rsidRPr="00292091">
        <w:rPr>
          <w:rFonts w:ascii="Yu Gothic UI" w:eastAsia="Yu Gothic UI" w:cs="Yu Gothic UI"/>
          <w:color w:val="000000"/>
          <w:sz w:val="22"/>
          <w:szCs w:val="36"/>
        </w:rPr>
        <w:t xml:space="preserve">  </w:t>
      </w:r>
      <w:r w:rsidRPr="00292091">
        <w:rPr>
          <w:rFonts w:ascii="Yu Gothic UI" w:eastAsia="Yu Gothic UI" w:cs="Yu Gothic UI"/>
          <w:color w:val="228B22"/>
          <w:sz w:val="22"/>
          <w:szCs w:val="36"/>
        </w:rPr>
        <w:t>%====================================================%</w:t>
      </w:r>
    </w:p>
    <w:p w:rsidR="0056531D" w:rsidRDefault="0056531D" w:rsidP="0056531D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The tuning matrices will be plotted</w:t>
      </w:r>
      <w:r>
        <w:rPr>
          <w:sz w:val="28"/>
        </w:rPr>
        <w:t xml:space="preserve"> in the following figures.</w:t>
      </w:r>
    </w:p>
    <w:p w:rsidR="0056531D" w:rsidRDefault="0056531D" w:rsidP="0056531D">
      <w:pPr>
        <w:pStyle w:val="ListParagraph"/>
        <w:spacing w:beforeLines="100" w:before="240" w:afterLines="100" w:after="240" w:line="360" w:lineRule="auto"/>
        <w:ind w:left="360" w:firstLineChars="0" w:firstLine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6104DA7C" wp14:editId="123EB365">
            <wp:extent cx="2364755" cy="2160000"/>
            <wp:effectExtent l="0" t="0" r="0" b="0"/>
            <wp:docPr id="17" name="Picture 17" descr="Fig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7AC1FFB.tmp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7" t="16554" r="13094" b="8497"/>
                    <a:stretch/>
                  </pic:blipFill>
                  <pic:spPr bwMode="auto">
                    <a:xfrm>
                      <a:off x="0" y="0"/>
                      <a:ext cx="2364755" cy="21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>
            <wp:extent cx="2365515" cy="2160000"/>
            <wp:effectExtent l="0" t="0" r="0" b="0"/>
            <wp:docPr id="16" name="Picture 16" descr="Fig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7ACA78E.tmp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37" t="16244" r="11549" b="7154"/>
                    <a:stretch/>
                  </pic:blipFill>
                  <pic:spPr bwMode="auto">
                    <a:xfrm>
                      <a:off x="0" y="0"/>
                      <a:ext cx="2365515" cy="21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531D" w:rsidRDefault="0056531D" w:rsidP="0056531D">
      <w:pPr>
        <w:pStyle w:val="ListParagraph"/>
        <w:spacing w:beforeLines="100" w:before="240" w:afterLines="100" w:after="240" w:line="360" w:lineRule="auto"/>
        <w:ind w:left="360" w:firstLineChars="0" w:firstLine="0"/>
        <w:jc w:val="center"/>
        <w:rPr>
          <w:rFonts w:hint="eastAsia"/>
          <w:sz w:val="28"/>
        </w:rPr>
      </w:pPr>
    </w:p>
    <w:p w:rsidR="0056531D" w:rsidRDefault="0056531D" w:rsidP="0056531D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>T</w:t>
      </w:r>
      <w:r>
        <w:rPr>
          <w:sz w:val="28"/>
        </w:rPr>
        <w:t xml:space="preserve">he estimated coefficient </w:t>
      </w:r>
      <w:r>
        <w:rPr>
          <w:sz w:val="28"/>
        </w:rPr>
        <w:t xml:space="preserve">images </w:t>
      </w:r>
      <w:r>
        <w:rPr>
          <w:sz w:val="28"/>
        </w:rPr>
        <w:t xml:space="preserve">from the optimal model will be displayed. </w:t>
      </w:r>
    </w:p>
    <w:p w:rsidR="0056531D" w:rsidRDefault="0056531D" w:rsidP="00596225">
      <w:pPr>
        <w:pStyle w:val="ListParagraph"/>
        <w:spacing w:beforeLines="100" w:before="240" w:afterLines="100" w:after="240" w:line="360" w:lineRule="auto"/>
        <w:ind w:left="360" w:firstLineChars="0" w:firstLine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612383" cy="2444778"/>
            <wp:effectExtent l="0" t="0" r="7620" b="0"/>
            <wp:docPr id="18" name="Picture 18" descr="Fig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7ACA81.tmp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8637" r="-354"/>
                    <a:stretch/>
                  </pic:blipFill>
                  <pic:spPr bwMode="auto">
                    <a:xfrm>
                      <a:off x="0" y="0"/>
                      <a:ext cx="3612739" cy="2445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531D" w:rsidRDefault="0056531D" w:rsidP="00596225">
      <w:pPr>
        <w:pStyle w:val="ListParagraph"/>
        <w:spacing w:beforeLines="100" w:before="240" w:afterLines="100" w:after="240" w:line="360" w:lineRule="auto"/>
        <w:ind w:left="360" w:firstLineChars="0" w:firstLine="0"/>
        <w:jc w:val="center"/>
        <w:rPr>
          <w:rFonts w:hint="eastAsia"/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>
            <wp:extent cx="3572189" cy="2449802"/>
            <wp:effectExtent l="0" t="0" r="0" b="8255"/>
            <wp:docPr id="20" name="Picture 20" descr="Fig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7AC8A81.tmp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8449" r="763"/>
                    <a:stretch/>
                  </pic:blipFill>
                  <pic:spPr bwMode="auto">
                    <a:xfrm>
                      <a:off x="0" y="0"/>
                      <a:ext cx="3572541" cy="24500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531D" w:rsidRDefault="0056531D" w:rsidP="0056531D">
      <w:pPr>
        <w:pStyle w:val="ListParagraph"/>
        <w:numPr>
          <w:ilvl w:val="0"/>
          <w:numId w:val="5"/>
        </w:numPr>
        <w:spacing w:beforeLines="100" w:before="240" w:afterLines="100" w:after="240" w:line="360" w:lineRule="auto"/>
        <w:ind w:firstLineChars="0"/>
        <w:rPr>
          <w:sz w:val="28"/>
        </w:rPr>
      </w:pPr>
      <w:r>
        <w:rPr>
          <w:sz w:val="28"/>
        </w:rPr>
        <w:t xml:space="preserve"> The</w:t>
      </w:r>
      <w:r>
        <w:rPr>
          <w:sz w:val="28"/>
        </w:rPr>
        <w:t xml:space="preserve"> ROC analysis will be conducted with the ROC curves plotted </w:t>
      </w:r>
      <w:r w:rsidR="008E55FB">
        <w:rPr>
          <w:sz w:val="28"/>
        </w:rPr>
        <w:t>in</w:t>
      </w:r>
      <w:r>
        <w:rPr>
          <w:sz w:val="28"/>
        </w:rPr>
        <w:t xml:space="preserve"> the last step.</w:t>
      </w:r>
    </w:p>
    <w:p w:rsidR="0056531D" w:rsidRPr="0056531D" w:rsidRDefault="0056531D" w:rsidP="0056531D">
      <w:pPr>
        <w:pStyle w:val="ListParagraph"/>
        <w:spacing w:beforeLines="100" w:before="240" w:afterLines="100" w:after="240" w:line="360" w:lineRule="auto"/>
        <w:ind w:left="360" w:firstLineChars="0" w:firstLine="0"/>
        <w:rPr>
          <w:rFonts w:hint="eastAsia"/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2742575" cy="2520000"/>
            <wp:effectExtent l="0" t="0" r="0" b="0"/>
            <wp:docPr id="22" name="Picture 22" descr="Fig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7AC92AC.tmp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03" r="-6865"/>
                    <a:stretch/>
                  </pic:blipFill>
                  <pic:spPr bwMode="auto">
                    <a:xfrm>
                      <a:off x="0" y="0"/>
                      <a:ext cx="2742575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</w:rPr>
        <w:drawing>
          <wp:inline distT="0" distB="0" distL="0" distR="0">
            <wp:extent cx="2492758" cy="2520000"/>
            <wp:effectExtent l="0" t="0" r="3175" b="0"/>
            <wp:docPr id="21" name="Picture 21" descr="Fig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7AC593C.tmp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00" r="2524"/>
                    <a:stretch/>
                  </pic:blipFill>
                  <pic:spPr bwMode="auto">
                    <a:xfrm>
                      <a:off x="0" y="0"/>
                      <a:ext cx="2492758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0FC" w:rsidRDefault="00BE00FC" w:rsidP="00BD1B83">
      <w:pPr>
        <w:spacing w:beforeLines="100" w:before="240" w:afterLines="100" w:after="240" w:line="360" w:lineRule="auto"/>
        <w:rPr>
          <w:sz w:val="28"/>
          <w:szCs w:val="28"/>
        </w:rPr>
      </w:pPr>
      <w:r>
        <w:rPr>
          <w:sz w:val="28"/>
          <w:szCs w:val="28"/>
        </w:rPr>
        <w:t>If you have any question</w:t>
      </w:r>
      <w:r w:rsidR="00665BB1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="00665BB1">
        <w:rPr>
          <w:sz w:val="28"/>
          <w:szCs w:val="28"/>
        </w:rPr>
        <w:t>about</w:t>
      </w:r>
      <w:r>
        <w:rPr>
          <w:sz w:val="28"/>
          <w:szCs w:val="28"/>
        </w:rPr>
        <w:t xml:space="preserve"> this package, please contact Leo Yu-Feng Liu via </w:t>
      </w:r>
      <w:hyperlink r:id="rId19" w:history="1">
        <w:r w:rsidRPr="006D7BF2">
          <w:rPr>
            <w:rStyle w:val="Hyperlink"/>
            <w:sz w:val="28"/>
            <w:szCs w:val="28"/>
          </w:rPr>
          <w:t>yfliu86@live.unc.edu</w:t>
        </w:r>
      </w:hyperlink>
      <w:r>
        <w:rPr>
          <w:sz w:val="28"/>
          <w:szCs w:val="28"/>
        </w:rPr>
        <w:t xml:space="preserve">. </w:t>
      </w:r>
      <w:bookmarkStart w:id="0" w:name="_GoBack"/>
      <w:bookmarkEnd w:id="0"/>
    </w:p>
    <w:p w:rsidR="00D444AB" w:rsidRDefault="001B4C51" w:rsidP="001B4C51">
      <w:pPr>
        <w:pStyle w:val="ListParagraph"/>
        <w:numPr>
          <w:ilvl w:val="0"/>
          <w:numId w:val="2"/>
        </w:numPr>
        <w:spacing w:beforeLines="100" w:before="240" w:afterLines="100" w:after="240" w:line="360" w:lineRule="auto"/>
        <w:ind w:firstLineChars="0"/>
        <w:rPr>
          <w:b/>
          <w:sz w:val="36"/>
        </w:rPr>
      </w:pPr>
      <w:r>
        <w:rPr>
          <w:b/>
          <w:sz w:val="36"/>
        </w:rPr>
        <w:t>Ref</w:t>
      </w:r>
      <w:r w:rsidR="00D444AB" w:rsidRPr="001B4C51">
        <w:rPr>
          <w:b/>
          <w:sz w:val="36"/>
        </w:rPr>
        <w:t>erence:</w:t>
      </w:r>
    </w:p>
    <w:p w:rsidR="00244C2A" w:rsidRDefault="00244C2A" w:rsidP="00244C2A">
      <w:pPr>
        <w:pStyle w:val="ListParagraph"/>
        <w:spacing w:beforeLines="100" w:before="240" w:afterLines="100" w:after="240" w:line="360" w:lineRule="auto"/>
        <w:ind w:left="420" w:firstLineChars="0" w:firstLine="0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244C2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Leo Yu-Feng Liu, Yufeng Liu and </w:t>
      </w:r>
      <w:proofErr w:type="spellStart"/>
      <w:r w:rsidRPr="00244C2A">
        <w:rPr>
          <w:rFonts w:ascii="Arial" w:hAnsi="Arial" w:cs="Arial"/>
          <w:color w:val="222222"/>
          <w:sz w:val="20"/>
          <w:szCs w:val="20"/>
          <w:shd w:val="clear" w:color="auto" w:fill="FFFFFF"/>
        </w:rPr>
        <w:t>Hongtu</w:t>
      </w:r>
      <w:proofErr w:type="spellEnd"/>
      <w:r w:rsidRPr="00244C2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Zhu. “SMAC: Spatial Multi-category Angle-based Classifiers for Neuroimaging Data.”</w:t>
      </w:r>
      <w:r w:rsidRPr="00244C2A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44C2A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>NeuroImage</w:t>
      </w:r>
      <w:proofErr w:type="spellEnd"/>
      <w:r w:rsidRPr="00244C2A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>,</w:t>
      </w:r>
      <w:r w:rsidRPr="00244C2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submitted.</w:t>
      </w:r>
    </w:p>
    <w:p w:rsidR="00244C2A" w:rsidRDefault="008679D6" w:rsidP="001B4C51">
      <w:pPr>
        <w:pStyle w:val="ListParagraph"/>
        <w:spacing w:beforeLines="100" w:before="240" w:afterLines="100" w:after="240" w:line="360" w:lineRule="auto"/>
        <w:ind w:left="420" w:firstLineChars="0" w:firstLine="0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Zhang, Chong, and Yufeng Liu. "Multicategory angle-based large-margin Classification."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Biometrika</w:t>
      </w:r>
      <w:proofErr w:type="spellEnd"/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101.3 (2014): 625-640.</w:t>
      </w:r>
    </w:p>
    <w:p w:rsidR="008679D6" w:rsidRPr="001B4C51" w:rsidRDefault="008679D6" w:rsidP="001B4C51">
      <w:pPr>
        <w:pStyle w:val="ListParagraph"/>
        <w:spacing w:beforeLines="100" w:before="240" w:afterLines="100" w:after="240" w:line="360" w:lineRule="auto"/>
        <w:ind w:left="420" w:firstLineChars="0" w:firstLine="0"/>
        <w:rPr>
          <w:b/>
          <w:sz w:val="36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Liu, Yufeng, Hao Helen Zhang,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Yichao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Wu. "Hard or soft classification? Large-margin unified machines."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Journal of the American Statistical Association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106.493 (2011): 166-177.</w:t>
      </w:r>
    </w:p>
    <w:sectPr w:rsidR="008679D6" w:rsidRPr="001B4C51">
      <w:head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D69" w:rsidRDefault="005C3D69" w:rsidP="00D619FE">
      <w:pPr>
        <w:spacing w:after="0" w:line="240" w:lineRule="auto"/>
      </w:pPr>
      <w:r>
        <w:separator/>
      </w:r>
    </w:p>
  </w:endnote>
  <w:endnote w:type="continuationSeparator" w:id="0">
    <w:p w:rsidR="005C3D69" w:rsidRDefault="005C3D69" w:rsidP="00D61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D69" w:rsidRDefault="005C3D69" w:rsidP="00D619FE">
      <w:pPr>
        <w:spacing w:after="0" w:line="240" w:lineRule="auto"/>
      </w:pPr>
      <w:r>
        <w:separator/>
      </w:r>
    </w:p>
  </w:footnote>
  <w:footnote w:type="continuationSeparator" w:id="0">
    <w:p w:rsidR="005C3D69" w:rsidRDefault="005C3D69" w:rsidP="00D61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D5E" w:rsidRDefault="00CB0D5E">
    <w:pPr>
      <w:pStyle w:val="Header"/>
    </w:pPr>
    <w:r>
      <w:rPr>
        <w:rFonts w:hint="eastAsia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5844018</wp:posOffset>
          </wp:positionH>
          <wp:positionV relativeFrom="paragraph">
            <wp:posOffset>-300251</wp:posOffset>
          </wp:positionV>
          <wp:extent cx="961205" cy="798432"/>
          <wp:effectExtent l="0" t="0" r="0" b="190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GS2-LOGO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05" cy="7984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aps/>
        <w:noProof/>
        <w:color w:val="808080" w:themeColor="background1" w:themeShade="80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0D5E" w:rsidRDefault="00CB0D5E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E55FB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14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e0JlU3QAAAAUBAAAPAAAAZHJzL2Rvd25yZXYu&#10;eG1sTI9BS8NAEIXvQv/DMgVvdtOKUdJsShGq6KFiW/C6zU6TtNnZsLtpo7/e0YteBh7v8eZ7+WKw&#10;rTijD40jBdNJAgKpdKahSsFuu7p5ABGiJqNbR6jgEwMsitFVrjPjLvSO502sBJdQyLSCOsYukzKU&#10;NVodJq5DYu/gvNWRpa+k8frC5baVsyRJpdUN8Ydad/hYY3na9FbBx/Py9Wm9Pb587VK76t/M+i7x&#10;vVLX42E5BxFxiH9h+MFndCiYae96MkG0CnhI/L3szdJ7nrHnUDq9BVnk8j998Q0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">
              <v:group id="Group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tangle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:rsidR="00CB0D5E" w:rsidRDefault="00CB0D5E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8E55FB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14</w:t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t>BIG-S2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9CE"/>
    <w:multiLevelType w:val="hybridMultilevel"/>
    <w:tmpl w:val="4484E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A661B9"/>
    <w:multiLevelType w:val="hybridMultilevel"/>
    <w:tmpl w:val="651A1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6D3C"/>
    <w:multiLevelType w:val="hybridMultilevel"/>
    <w:tmpl w:val="C376F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658EE"/>
    <w:multiLevelType w:val="hybridMultilevel"/>
    <w:tmpl w:val="E434231E"/>
    <w:lvl w:ilvl="0" w:tplc="0D942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BB6501"/>
    <w:multiLevelType w:val="hybridMultilevel"/>
    <w:tmpl w:val="E8720378"/>
    <w:lvl w:ilvl="0" w:tplc="0D942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226905"/>
    <w:multiLevelType w:val="hybridMultilevel"/>
    <w:tmpl w:val="748803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56182E"/>
    <w:multiLevelType w:val="hybridMultilevel"/>
    <w:tmpl w:val="21089400"/>
    <w:lvl w:ilvl="0" w:tplc="CE868B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F910B9"/>
    <w:multiLevelType w:val="hybridMultilevel"/>
    <w:tmpl w:val="819EF66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180E9F"/>
    <w:multiLevelType w:val="hybridMultilevel"/>
    <w:tmpl w:val="5EAAF600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D2"/>
    <w:rsid w:val="00095D5A"/>
    <w:rsid w:val="000976F7"/>
    <w:rsid w:val="000B59E0"/>
    <w:rsid w:val="000C73A1"/>
    <w:rsid w:val="00130A58"/>
    <w:rsid w:val="0013214D"/>
    <w:rsid w:val="00164D57"/>
    <w:rsid w:val="001B4C51"/>
    <w:rsid w:val="00221037"/>
    <w:rsid w:val="002315A7"/>
    <w:rsid w:val="00244C2A"/>
    <w:rsid w:val="00245321"/>
    <w:rsid w:val="00292956"/>
    <w:rsid w:val="002F3423"/>
    <w:rsid w:val="003252D2"/>
    <w:rsid w:val="00333381"/>
    <w:rsid w:val="00377F14"/>
    <w:rsid w:val="003B4996"/>
    <w:rsid w:val="004377B0"/>
    <w:rsid w:val="00456A92"/>
    <w:rsid w:val="004C2B03"/>
    <w:rsid w:val="004C53FF"/>
    <w:rsid w:val="00504B44"/>
    <w:rsid w:val="0056531D"/>
    <w:rsid w:val="00566B8E"/>
    <w:rsid w:val="00580EF7"/>
    <w:rsid w:val="00596225"/>
    <w:rsid w:val="005B0FE7"/>
    <w:rsid w:val="005B257A"/>
    <w:rsid w:val="005C3D69"/>
    <w:rsid w:val="006262C2"/>
    <w:rsid w:val="00645E6F"/>
    <w:rsid w:val="00665BB1"/>
    <w:rsid w:val="006C602A"/>
    <w:rsid w:val="00720A69"/>
    <w:rsid w:val="0074210E"/>
    <w:rsid w:val="00776880"/>
    <w:rsid w:val="007A337F"/>
    <w:rsid w:val="007A7061"/>
    <w:rsid w:val="007D046D"/>
    <w:rsid w:val="008147D6"/>
    <w:rsid w:val="008420C8"/>
    <w:rsid w:val="008679D6"/>
    <w:rsid w:val="008E55FB"/>
    <w:rsid w:val="00963863"/>
    <w:rsid w:val="009B69B9"/>
    <w:rsid w:val="00A6540C"/>
    <w:rsid w:val="00AE1423"/>
    <w:rsid w:val="00AF3604"/>
    <w:rsid w:val="00B01092"/>
    <w:rsid w:val="00B70882"/>
    <w:rsid w:val="00B73649"/>
    <w:rsid w:val="00B76440"/>
    <w:rsid w:val="00BD1B83"/>
    <w:rsid w:val="00BE00FC"/>
    <w:rsid w:val="00C37F67"/>
    <w:rsid w:val="00C7440B"/>
    <w:rsid w:val="00C94021"/>
    <w:rsid w:val="00CB0D5E"/>
    <w:rsid w:val="00CE44ED"/>
    <w:rsid w:val="00CE5DB2"/>
    <w:rsid w:val="00D018A5"/>
    <w:rsid w:val="00D25482"/>
    <w:rsid w:val="00D444AB"/>
    <w:rsid w:val="00D619FE"/>
    <w:rsid w:val="00D65032"/>
    <w:rsid w:val="00DA141D"/>
    <w:rsid w:val="00DA5EF2"/>
    <w:rsid w:val="00DA6336"/>
    <w:rsid w:val="00E12EE2"/>
    <w:rsid w:val="00E860D1"/>
    <w:rsid w:val="00E86933"/>
    <w:rsid w:val="00EA4A1D"/>
    <w:rsid w:val="00EC23E5"/>
    <w:rsid w:val="00EE2801"/>
    <w:rsid w:val="00EE3C0A"/>
    <w:rsid w:val="00FD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D2E8"/>
  <w15:chartTrackingRefBased/>
  <w15:docId w15:val="{08BC45A0-B043-42AB-A48E-580AA2E4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19FE"/>
  </w:style>
  <w:style w:type="paragraph" w:styleId="Heading1">
    <w:name w:val="heading 1"/>
    <w:basedOn w:val="Normal"/>
    <w:next w:val="Normal"/>
    <w:link w:val="Heading1Char"/>
    <w:uiPriority w:val="9"/>
    <w:qFormat/>
    <w:rsid w:val="00D619FE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9F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9F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619FE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D619FE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Heading1Char">
    <w:name w:val="Heading 1 Char"/>
    <w:basedOn w:val="DefaultParagraphFont"/>
    <w:link w:val="Heading1"/>
    <w:uiPriority w:val="9"/>
    <w:rsid w:val="00D619FE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619FE"/>
    <w:rPr>
      <w:rFonts w:asciiTheme="majorHAnsi" w:eastAsiaTheme="majorEastAsia" w:hAnsiTheme="majorHAnsi" w:cstheme="majorBidi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9FE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19FE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19FE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19FE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19FE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19FE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19FE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19FE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9FE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619FE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D619FE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619FE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D619F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619FE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619F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9F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19FE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619FE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D619FE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D619FE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619FE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D619FE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19F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619FE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619F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619FE"/>
    <w:pPr>
      <w:tabs>
        <w:tab w:val="center" w:pos="4320"/>
        <w:tab w:val="right" w:pos="8640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619FE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FD168E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6C602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E00FC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1B4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image" Target="media/image11.t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image" Target="media/image10.tmp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tmp"/><Relationship Id="rId19" Type="http://schemas.openxmlformats.org/officeDocument/2006/relationships/hyperlink" Target="mailto:yfliu86@live.unc.ed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39372-FF44-4F51-8FB6-81223129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14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 D. Anderson Cancer Center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Liu,Yufeng</dc:creator>
  <cp:keywords/>
  <dc:description/>
  <cp:lastModifiedBy>Yufeng Liu</cp:lastModifiedBy>
  <cp:revision>11</cp:revision>
  <cp:lastPrinted>2017-01-12T19:23:00Z</cp:lastPrinted>
  <dcterms:created xsi:type="dcterms:W3CDTF">2017-01-05T14:53:00Z</dcterms:created>
  <dcterms:modified xsi:type="dcterms:W3CDTF">2017-01-12T19:34:00Z</dcterms:modified>
</cp:coreProperties>
</file>